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62D2" w:rsidRDefault="009D62D2" w:rsidP="008657A2">
      <w:pPr>
        <w:jc w:val="center"/>
        <w:rPr>
          <w:b/>
          <w:caps/>
          <w:sz w:val="36"/>
          <w:szCs w:val="36"/>
        </w:rPr>
      </w:pPr>
    </w:p>
    <w:p w:rsidR="00121555" w:rsidRPr="00CD3C59" w:rsidRDefault="00121555" w:rsidP="009D62D2">
      <w:pPr>
        <w:jc w:val="center"/>
        <w:rPr>
          <w:b/>
          <w:caps/>
          <w:sz w:val="36"/>
          <w:szCs w:val="36"/>
        </w:rPr>
      </w:pPr>
    </w:p>
    <w:p w:rsidR="00C303A7" w:rsidRDefault="00C303A7" w:rsidP="00C303A7">
      <w:pPr>
        <w:jc w:val="center"/>
        <w:rPr>
          <w:b/>
          <w:caps/>
          <w:sz w:val="36"/>
          <w:szCs w:val="44"/>
        </w:rPr>
      </w:pPr>
      <w:r>
        <w:rPr>
          <w:b/>
          <w:caps/>
          <w:sz w:val="36"/>
          <w:szCs w:val="44"/>
        </w:rPr>
        <w:t>VALENCE crémation</w:t>
      </w:r>
    </w:p>
    <w:p w:rsidR="00C303A7" w:rsidRDefault="00C303A7" w:rsidP="00C303A7">
      <w:pPr>
        <w:jc w:val="center"/>
        <w:rPr>
          <w:b/>
          <w:caps/>
          <w:sz w:val="36"/>
          <w:szCs w:val="44"/>
        </w:rPr>
      </w:pPr>
    </w:p>
    <w:p w:rsidR="00C303A7" w:rsidRPr="004570F4" w:rsidRDefault="00C303A7" w:rsidP="00C303A7">
      <w:pPr>
        <w:jc w:val="center"/>
        <w:rPr>
          <w:i/>
          <w:caps/>
          <w:sz w:val="36"/>
          <w:szCs w:val="44"/>
        </w:rPr>
      </w:pPr>
      <w:r w:rsidRPr="004570F4">
        <w:rPr>
          <w:sz w:val="36"/>
          <w:szCs w:val="44"/>
        </w:rPr>
        <w:t>Filiale dédiée de</w:t>
      </w:r>
      <w:r w:rsidRPr="004570F4">
        <w:rPr>
          <w:i/>
          <w:sz w:val="36"/>
          <w:szCs w:val="44"/>
        </w:rPr>
        <w:t xml:space="preserve"> La Société des Crématoriums de France</w:t>
      </w:r>
    </w:p>
    <w:p w:rsidR="00C303A7" w:rsidRDefault="00C303A7" w:rsidP="00C303A7">
      <w:pPr>
        <w:jc w:val="center"/>
        <w:rPr>
          <w:b/>
          <w:caps/>
          <w:sz w:val="36"/>
          <w:szCs w:val="44"/>
        </w:rPr>
      </w:pPr>
    </w:p>
    <w:p w:rsidR="00C303A7" w:rsidRPr="004570F4" w:rsidRDefault="00C303A7" w:rsidP="00C303A7">
      <w:pPr>
        <w:jc w:val="center"/>
        <w:rPr>
          <w:b/>
          <w:caps/>
          <w:sz w:val="28"/>
          <w:szCs w:val="44"/>
        </w:rPr>
      </w:pPr>
      <w:r w:rsidRPr="004570F4">
        <w:rPr>
          <w:b/>
          <w:caps/>
          <w:sz w:val="28"/>
          <w:szCs w:val="44"/>
        </w:rPr>
        <w:t>DélégatAIRE officiel de Valence Romans AGGLO</w:t>
      </w:r>
    </w:p>
    <w:p w:rsidR="00C303A7" w:rsidRPr="004570F4" w:rsidRDefault="00C303A7" w:rsidP="00C303A7">
      <w:pPr>
        <w:jc w:val="center"/>
        <w:rPr>
          <w:b/>
          <w:caps/>
          <w:sz w:val="28"/>
          <w:szCs w:val="44"/>
        </w:rPr>
      </w:pPr>
      <w:r w:rsidRPr="004570F4">
        <w:rPr>
          <w:b/>
          <w:caps/>
          <w:sz w:val="28"/>
          <w:szCs w:val="44"/>
        </w:rPr>
        <w:t>pour le service public de la crémation</w:t>
      </w:r>
    </w:p>
    <w:p w:rsidR="00A1618E" w:rsidRPr="00A1618E" w:rsidRDefault="00A1618E" w:rsidP="009D62D2">
      <w:pPr>
        <w:jc w:val="center"/>
        <w:rPr>
          <w:caps/>
          <w:sz w:val="28"/>
          <w:szCs w:val="44"/>
        </w:rPr>
      </w:pPr>
    </w:p>
    <w:p w:rsidR="006A4FAB" w:rsidRPr="00A94276" w:rsidRDefault="006A4FAB" w:rsidP="009D62D2">
      <w:pPr>
        <w:jc w:val="center"/>
        <w:rPr>
          <w:b/>
          <w:caps/>
          <w:sz w:val="36"/>
          <w:szCs w:val="36"/>
        </w:rPr>
      </w:pPr>
    </w:p>
    <w:p w:rsidR="009D62D2" w:rsidRPr="00A94276" w:rsidRDefault="009D62D2" w:rsidP="009D62D2">
      <w:pPr>
        <w:pBdr>
          <w:bottom w:val="single" w:sz="4" w:space="1" w:color="auto"/>
        </w:pBdr>
        <w:jc w:val="center"/>
        <w:rPr>
          <w:b/>
          <w:caps/>
          <w:sz w:val="36"/>
          <w:szCs w:val="36"/>
        </w:rPr>
      </w:pPr>
    </w:p>
    <w:p w:rsidR="009D62D2" w:rsidRPr="00A94276" w:rsidRDefault="009D62D2" w:rsidP="009D62D2">
      <w:pPr>
        <w:jc w:val="center"/>
        <w:rPr>
          <w:b/>
          <w:caps/>
          <w:sz w:val="36"/>
          <w:szCs w:val="36"/>
        </w:rPr>
      </w:pPr>
    </w:p>
    <w:p w:rsidR="006A4FAB" w:rsidRPr="00A94276" w:rsidRDefault="006A4FAB" w:rsidP="009D62D2">
      <w:pPr>
        <w:jc w:val="center"/>
        <w:rPr>
          <w:b/>
          <w:caps/>
          <w:sz w:val="34"/>
        </w:rPr>
      </w:pPr>
    </w:p>
    <w:p w:rsidR="00F661D8" w:rsidRPr="00A94276" w:rsidRDefault="00EC1471" w:rsidP="009D62D2">
      <w:pPr>
        <w:jc w:val="center"/>
        <w:rPr>
          <w:b/>
          <w:caps/>
          <w:sz w:val="40"/>
          <w:szCs w:val="40"/>
        </w:rPr>
      </w:pPr>
      <w:r w:rsidRPr="00A94276">
        <w:rPr>
          <w:b/>
          <w:caps/>
          <w:sz w:val="36"/>
          <w:szCs w:val="36"/>
        </w:rPr>
        <w:t>Création</w:t>
      </w:r>
      <w:r w:rsidR="00064678" w:rsidRPr="00A94276">
        <w:rPr>
          <w:b/>
          <w:caps/>
          <w:sz w:val="36"/>
          <w:szCs w:val="36"/>
        </w:rPr>
        <w:t xml:space="preserve"> d</w:t>
      </w:r>
      <w:r w:rsidRPr="00A94276">
        <w:rPr>
          <w:b/>
          <w:caps/>
          <w:sz w:val="36"/>
          <w:szCs w:val="36"/>
        </w:rPr>
        <w:t>’</w:t>
      </w:r>
      <w:r w:rsidR="00064678" w:rsidRPr="00A94276">
        <w:rPr>
          <w:b/>
          <w:caps/>
          <w:sz w:val="36"/>
          <w:szCs w:val="36"/>
        </w:rPr>
        <w:t>u</w:t>
      </w:r>
      <w:r w:rsidRPr="00A94276">
        <w:rPr>
          <w:b/>
          <w:caps/>
          <w:sz w:val="36"/>
          <w:szCs w:val="36"/>
        </w:rPr>
        <w:t>n</w:t>
      </w:r>
      <w:r w:rsidR="00064678" w:rsidRPr="00A94276">
        <w:rPr>
          <w:b/>
          <w:caps/>
          <w:sz w:val="36"/>
          <w:szCs w:val="36"/>
        </w:rPr>
        <w:t xml:space="preserve"> crématorium</w:t>
      </w:r>
      <w:r w:rsidR="00F661D8" w:rsidRPr="00A94276">
        <w:rPr>
          <w:b/>
          <w:caps/>
          <w:sz w:val="36"/>
          <w:szCs w:val="36"/>
        </w:rPr>
        <w:t xml:space="preserve">sur la commune </w:t>
      </w:r>
      <w:r w:rsidR="00121555" w:rsidRPr="00A94276">
        <w:rPr>
          <w:b/>
          <w:caps/>
          <w:sz w:val="36"/>
          <w:szCs w:val="36"/>
        </w:rPr>
        <w:t xml:space="preserve">de </w:t>
      </w:r>
      <w:r w:rsidR="00406537" w:rsidRPr="00A94276">
        <w:rPr>
          <w:b/>
          <w:caps/>
          <w:sz w:val="36"/>
          <w:szCs w:val="36"/>
        </w:rPr>
        <w:t>Beaumont-lès-Valence</w:t>
      </w:r>
    </w:p>
    <w:p w:rsidR="009D62D2" w:rsidRPr="00A94276" w:rsidRDefault="009D62D2" w:rsidP="009D62D2">
      <w:pPr>
        <w:pBdr>
          <w:bottom w:val="single" w:sz="4" w:space="1" w:color="auto"/>
        </w:pBdr>
        <w:jc w:val="center"/>
        <w:rPr>
          <w:b/>
          <w:caps/>
          <w:sz w:val="36"/>
          <w:szCs w:val="36"/>
        </w:rPr>
      </w:pPr>
    </w:p>
    <w:p w:rsidR="00A94276" w:rsidRPr="00A94276" w:rsidRDefault="00A94276" w:rsidP="009D62D2">
      <w:pPr>
        <w:pBdr>
          <w:bottom w:val="single" w:sz="4" w:space="1" w:color="auto"/>
        </w:pBdr>
        <w:jc w:val="center"/>
        <w:rPr>
          <w:b/>
          <w:caps/>
          <w:sz w:val="36"/>
          <w:szCs w:val="36"/>
        </w:rPr>
      </w:pPr>
      <w:r w:rsidRPr="00A94276">
        <w:rPr>
          <w:b/>
          <w:caps/>
          <w:sz w:val="36"/>
          <w:szCs w:val="36"/>
        </w:rPr>
        <w:t>------------</w:t>
      </w:r>
    </w:p>
    <w:p w:rsidR="00A94276" w:rsidRPr="00A94276" w:rsidRDefault="00A94276" w:rsidP="009D62D2">
      <w:pPr>
        <w:pBdr>
          <w:bottom w:val="single" w:sz="4" w:space="1" w:color="auto"/>
        </w:pBdr>
        <w:jc w:val="center"/>
        <w:rPr>
          <w:b/>
          <w:caps/>
          <w:sz w:val="36"/>
          <w:szCs w:val="36"/>
        </w:rPr>
      </w:pPr>
    </w:p>
    <w:p w:rsidR="00A94276" w:rsidRPr="00A94276" w:rsidRDefault="00A94276" w:rsidP="009D62D2">
      <w:pPr>
        <w:pBdr>
          <w:bottom w:val="single" w:sz="4" w:space="1" w:color="auto"/>
        </w:pBdr>
        <w:jc w:val="center"/>
        <w:rPr>
          <w:b/>
          <w:caps/>
          <w:sz w:val="36"/>
          <w:szCs w:val="36"/>
        </w:rPr>
      </w:pPr>
      <w:r w:rsidRPr="00A94276">
        <w:rPr>
          <w:b/>
          <w:caps/>
          <w:sz w:val="36"/>
          <w:szCs w:val="36"/>
        </w:rPr>
        <w:t>Résumé non technique</w:t>
      </w:r>
    </w:p>
    <w:p w:rsidR="00A94276" w:rsidRPr="00A94276" w:rsidRDefault="00A94276" w:rsidP="009D62D2">
      <w:pPr>
        <w:pBdr>
          <w:bottom w:val="single" w:sz="4" w:space="1" w:color="auto"/>
        </w:pBdr>
        <w:jc w:val="center"/>
        <w:rPr>
          <w:b/>
          <w:caps/>
          <w:sz w:val="36"/>
          <w:szCs w:val="36"/>
        </w:rPr>
      </w:pPr>
    </w:p>
    <w:p w:rsidR="009D62D2" w:rsidRPr="00A94276" w:rsidRDefault="009D62D2" w:rsidP="009D62D2"/>
    <w:p w:rsidR="009D62D2" w:rsidRPr="00A94276" w:rsidRDefault="009D62D2" w:rsidP="009D62D2"/>
    <w:p w:rsidR="009D62D2" w:rsidRPr="00A94276" w:rsidRDefault="009D62D2" w:rsidP="009D62D2"/>
    <w:p w:rsidR="009D62D2" w:rsidRPr="00A94276" w:rsidRDefault="009D62D2" w:rsidP="009D62D2">
      <w:pPr>
        <w:rPr>
          <w:b/>
          <w:bCs/>
          <w:i/>
          <w:iCs/>
          <w:u w:val="single"/>
        </w:rPr>
      </w:pPr>
    </w:p>
    <w:p w:rsidR="009D62D2" w:rsidRPr="00A94276" w:rsidRDefault="009D62D2" w:rsidP="009D62D2">
      <w:pPr>
        <w:rPr>
          <w:b/>
          <w:bCs/>
          <w:i/>
          <w:iCs/>
          <w:u w:val="single"/>
        </w:rPr>
      </w:pPr>
    </w:p>
    <w:p w:rsidR="00D3709B" w:rsidRPr="009B0AFD" w:rsidRDefault="009D62D2" w:rsidP="00D3709B">
      <w:pPr>
        <w:rPr>
          <w:i/>
          <w:iCs/>
        </w:rPr>
      </w:pPr>
      <w:r w:rsidRPr="00A94276">
        <w:rPr>
          <w:b/>
          <w:bCs/>
          <w:i/>
          <w:iCs/>
          <w:highlight w:val="yellow"/>
          <w:u w:val="single"/>
        </w:rPr>
        <w:br w:type="page"/>
      </w:r>
    </w:p>
    <w:p w:rsidR="0042033F" w:rsidRPr="00B804AF" w:rsidRDefault="0042033F" w:rsidP="00D66AB2">
      <w:pPr>
        <w:pStyle w:val="Titre10"/>
        <w:numPr>
          <w:ilvl w:val="0"/>
          <w:numId w:val="17"/>
        </w:numPr>
        <w:pBdr>
          <w:bottom w:val="single" w:sz="12" w:space="1" w:color="auto"/>
        </w:pBdr>
        <w:spacing w:after="360"/>
        <w:rPr>
          <w:i w:val="0"/>
          <w:iCs w:val="0"/>
        </w:rPr>
      </w:pPr>
      <w:bookmarkStart w:id="0" w:name="_Toc427066426"/>
      <w:bookmarkStart w:id="1" w:name="_Toc469418384"/>
      <w:bookmarkStart w:id="2" w:name="_Toc472090680"/>
      <w:r w:rsidRPr="00B804AF">
        <w:rPr>
          <w:i w:val="0"/>
          <w:iCs w:val="0"/>
        </w:rPr>
        <w:lastRenderedPageBreak/>
        <w:t>INTRODUCTION</w:t>
      </w:r>
      <w:bookmarkEnd w:id="0"/>
      <w:bookmarkEnd w:id="1"/>
      <w:bookmarkEnd w:id="2"/>
    </w:p>
    <w:p w:rsidR="00415A07" w:rsidRPr="00FB763C" w:rsidRDefault="00415A07" w:rsidP="00415A07">
      <w:r w:rsidRPr="0042033F">
        <w:rPr>
          <w:bCs/>
        </w:rPr>
        <w:t xml:space="preserve">Le présent </w:t>
      </w:r>
      <w:r w:rsidR="009B0AFD">
        <w:rPr>
          <w:bCs/>
        </w:rPr>
        <w:t>résumé</w:t>
      </w:r>
      <w:r w:rsidRPr="0042033F">
        <w:rPr>
          <w:bCs/>
        </w:rPr>
        <w:t xml:space="preserve"> concerne </w:t>
      </w:r>
      <w:r w:rsidR="009B0AFD">
        <w:rPr>
          <w:bCs/>
        </w:rPr>
        <w:t>le</w:t>
      </w:r>
      <w:r w:rsidRPr="0042033F">
        <w:rPr>
          <w:bCs/>
        </w:rPr>
        <w:t xml:space="preserve"> projet de création d’un crématorium sur la commune de </w:t>
      </w:r>
      <w:r w:rsidR="00B549FF" w:rsidRPr="0042033F">
        <w:rPr>
          <w:bCs/>
        </w:rPr>
        <w:t>Beaumont-lès-Valence</w:t>
      </w:r>
      <w:r w:rsidR="00895FC1">
        <w:rPr>
          <w:bCs/>
        </w:rPr>
        <w:t>, avant fermeture et déconstruction du crématorium de Valence, boulevard Gustave André, non équipé d’un dispositif réglementaire de filtration.</w:t>
      </w:r>
    </w:p>
    <w:p w:rsidR="00415A07" w:rsidRDefault="00415A07" w:rsidP="00415A07"/>
    <w:p w:rsidR="00B903FB" w:rsidRDefault="00B903FB" w:rsidP="00415A07"/>
    <w:p w:rsidR="00B903FB" w:rsidRDefault="00B903FB" w:rsidP="00415A07"/>
    <w:p w:rsidR="00D611E2" w:rsidRPr="00D611E2" w:rsidRDefault="00D611E2" w:rsidP="00D66AB2">
      <w:pPr>
        <w:pStyle w:val="Titre10"/>
        <w:numPr>
          <w:ilvl w:val="0"/>
          <w:numId w:val="17"/>
        </w:numPr>
        <w:pBdr>
          <w:bottom w:val="single" w:sz="12" w:space="1" w:color="auto"/>
        </w:pBdr>
        <w:spacing w:after="360"/>
        <w:rPr>
          <w:i w:val="0"/>
          <w:iCs w:val="0"/>
        </w:rPr>
      </w:pPr>
      <w:bookmarkStart w:id="3" w:name="_Toc469418385"/>
      <w:bookmarkStart w:id="4" w:name="_Toc472090682"/>
      <w:r w:rsidRPr="00D611E2">
        <w:rPr>
          <w:i w:val="0"/>
          <w:iCs w:val="0"/>
        </w:rPr>
        <w:t>IDENTITE DU PETITIONNAIRE</w:t>
      </w:r>
      <w:bookmarkEnd w:id="3"/>
      <w:bookmarkEnd w:id="4"/>
    </w:p>
    <w:p w:rsidR="00966B53" w:rsidRPr="00D611E2" w:rsidRDefault="004F4DC3" w:rsidP="00966B53">
      <w:pPr>
        <w:jc w:val="center"/>
        <w:rPr>
          <w:b/>
          <w:bCs/>
          <w:sz w:val="28"/>
          <w:szCs w:val="28"/>
        </w:rPr>
      </w:pPr>
      <w:r w:rsidRPr="00D611E2">
        <w:rPr>
          <w:b/>
          <w:bCs/>
          <w:sz w:val="28"/>
          <w:szCs w:val="28"/>
        </w:rPr>
        <w:t>D</w:t>
      </w:r>
      <w:r w:rsidR="005A6F8B" w:rsidRPr="00D611E2">
        <w:rPr>
          <w:b/>
          <w:bCs/>
          <w:sz w:val="28"/>
          <w:szCs w:val="28"/>
        </w:rPr>
        <w:t xml:space="preserve">emandeur </w:t>
      </w:r>
      <w:r w:rsidR="00966B53" w:rsidRPr="00D611E2">
        <w:rPr>
          <w:b/>
          <w:bCs/>
          <w:sz w:val="28"/>
          <w:szCs w:val="28"/>
        </w:rPr>
        <w:t>:</w:t>
      </w:r>
    </w:p>
    <w:p w:rsidR="00B549FF" w:rsidRPr="00D611E2" w:rsidRDefault="00B549FF" w:rsidP="00966B53">
      <w:pPr>
        <w:jc w:val="center"/>
        <w:rPr>
          <w:b/>
          <w:bCs/>
          <w:sz w:val="28"/>
          <w:szCs w:val="28"/>
        </w:rPr>
      </w:pPr>
      <w:r w:rsidRPr="00D611E2">
        <w:rPr>
          <w:b/>
          <w:bCs/>
          <w:noProof/>
          <w:sz w:val="28"/>
          <w:szCs w:val="28"/>
        </w:rPr>
        <w:drawing>
          <wp:inline distT="0" distB="0" distL="0" distR="0">
            <wp:extent cx="1114425" cy="564703"/>
            <wp:effectExtent l="0" t="0" r="0" b="6985"/>
            <wp:docPr id="48"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a:srcRect r="3808"/>
                    <a:stretch>
                      <a:fillRect/>
                    </a:stretch>
                  </pic:blipFill>
                  <pic:spPr bwMode="auto">
                    <a:xfrm>
                      <a:off x="0" y="0"/>
                      <a:ext cx="1134569" cy="574910"/>
                    </a:xfrm>
                    <a:prstGeom prst="rect">
                      <a:avLst/>
                    </a:prstGeom>
                    <a:noFill/>
                    <a:ln w="9525">
                      <a:noFill/>
                      <a:miter lim="800000"/>
                      <a:headEnd/>
                      <a:tailEnd/>
                    </a:ln>
                  </pic:spPr>
                </pic:pic>
              </a:graphicData>
            </a:graphic>
          </wp:inline>
        </w:drawing>
      </w:r>
    </w:p>
    <w:p w:rsidR="0076682E" w:rsidRPr="00D611E2" w:rsidRDefault="0076682E" w:rsidP="0076682E">
      <w:r w:rsidRPr="00D611E2">
        <w:rPr>
          <w:b/>
          <w:bCs/>
          <w:color w:val="008000"/>
          <w:u w:val="single"/>
        </w:rPr>
        <w:t>SIRET</w:t>
      </w:r>
      <w:r w:rsidRPr="00D611E2">
        <w:rPr>
          <w:b/>
          <w:bCs/>
          <w:color w:val="008000"/>
        </w:rPr>
        <w:t> :</w:t>
      </w:r>
      <w:r w:rsidRPr="00D611E2">
        <w:rPr>
          <w:b/>
          <w:bCs/>
          <w:color w:val="008000"/>
        </w:rPr>
        <w:tab/>
      </w:r>
      <w:r w:rsidRPr="00D611E2">
        <w:rPr>
          <w:b/>
          <w:bCs/>
          <w:color w:val="008000"/>
        </w:rPr>
        <w:tab/>
      </w:r>
      <w:r w:rsidRPr="00D611E2">
        <w:t>402 761 787 00124</w:t>
      </w:r>
    </w:p>
    <w:p w:rsidR="00966B53" w:rsidRPr="00D611E2" w:rsidRDefault="00966B53" w:rsidP="00966B53"/>
    <w:p w:rsidR="00B549FF" w:rsidRPr="00D611E2" w:rsidRDefault="00966B53" w:rsidP="00966B53">
      <w:r w:rsidRPr="00D611E2">
        <w:rPr>
          <w:b/>
          <w:bCs/>
          <w:color w:val="008000"/>
          <w:u w:val="single"/>
        </w:rPr>
        <w:t>Adresse</w:t>
      </w:r>
      <w:r w:rsidRPr="00D611E2">
        <w:rPr>
          <w:b/>
          <w:bCs/>
          <w:color w:val="008000"/>
        </w:rPr>
        <w:t> :</w:t>
      </w:r>
      <w:r w:rsidRPr="00D611E2">
        <w:rPr>
          <w:b/>
          <w:bCs/>
          <w:color w:val="008000"/>
        </w:rPr>
        <w:tab/>
      </w:r>
      <w:r w:rsidRPr="00D611E2">
        <w:rPr>
          <w:b/>
          <w:bCs/>
          <w:color w:val="008000"/>
        </w:rPr>
        <w:tab/>
      </w:r>
      <w:r w:rsidR="00B549FF" w:rsidRPr="00D611E2">
        <w:t>150 avenue de la Libération</w:t>
      </w:r>
    </w:p>
    <w:p w:rsidR="00966B53" w:rsidRPr="00D611E2" w:rsidRDefault="00B549FF" w:rsidP="00966B53">
      <w:pPr>
        <w:ind w:left="1416" w:firstLine="708"/>
      </w:pPr>
      <w:r w:rsidRPr="00D611E2">
        <w:t>59 270 BAILLEUL</w:t>
      </w:r>
    </w:p>
    <w:p w:rsidR="00966B53" w:rsidRPr="00D611E2" w:rsidRDefault="00966B53" w:rsidP="00966B53"/>
    <w:p w:rsidR="00966B53" w:rsidRPr="00D611E2" w:rsidRDefault="00E8780D" w:rsidP="00AC4BE8">
      <w:pPr>
        <w:tabs>
          <w:tab w:val="left" w:pos="2127"/>
        </w:tabs>
      </w:pPr>
      <w:r w:rsidRPr="00D611E2">
        <w:rPr>
          <w:b/>
          <w:bCs/>
          <w:color w:val="008000"/>
          <w:u w:val="single"/>
        </w:rPr>
        <w:t>Tel/</w:t>
      </w:r>
      <w:r w:rsidR="00966B53" w:rsidRPr="00D611E2">
        <w:rPr>
          <w:b/>
          <w:bCs/>
          <w:color w:val="008000"/>
          <w:u w:val="single"/>
        </w:rPr>
        <w:t>Mail</w:t>
      </w:r>
      <w:r w:rsidR="00966B53" w:rsidRPr="00D611E2">
        <w:rPr>
          <w:b/>
          <w:bCs/>
          <w:color w:val="008000"/>
        </w:rPr>
        <w:t> :</w:t>
      </w:r>
      <w:r w:rsidR="00966B53" w:rsidRPr="00D611E2">
        <w:rPr>
          <w:b/>
          <w:bCs/>
          <w:color w:val="008000"/>
        </w:rPr>
        <w:tab/>
      </w:r>
      <w:r w:rsidR="00AC4BE8" w:rsidRPr="00D611E2">
        <w:t xml:space="preserve">Tel : </w:t>
      </w:r>
      <w:r w:rsidR="00966B53" w:rsidRPr="00D611E2">
        <w:t>0</w:t>
      </w:r>
      <w:r w:rsidR="00B549FF" w:rsidRPr="00D611E2">
        <w:t>3</w:t>
      </w:r>
      <w:r w:rsidR="000E603E">
        <w:t xml:space="preserve"> </w:t>
      </w:r>
      <w:r w:rsidR="00B549FF" w:rsidRPr="00D611E2">
        <w:t>28</w:t>
      </w:r>
      <w:r w:rsidR="000E603E">
        <w:t xml:space="preserve"> </w:t>
      </w:r>
      <w:r w:rsidR="00B549FF" w:rsidRPr="00D611E2">
        <w:t>49</w:t>
      </w:r>
      <w:r w:rsidR="000E603E">
        <w:t xml:space="preserve"> </w:t>
      </w:r>
      <w:r w:rsidR="00B549FF" w:rsidRPr="00D611E2">
        <w:t>29</w:t>
      </w:r>
      <w:r w:rsidR="000E603E">
        <w:t xml:space="preserve"> </w:t>
      </w:r>
      <w:r w:rsidR="00B549FF" w:rsidRPr="00D611E2">
        <w:t>29</w:t>
      </w:r>
    </w:p>
    <w:p w:rsidR="00AC4BE8" w:rsidRPr="00D611E2" w:rsidRDefault="00AC4BE8" w:rsidP="00AC4BE8">
      <w:pPr>
        <w:tabs>
          <w:tab w:val="left" w:pos="2127"/>
        </w:tabs>
      </w:pPr>
      <w:r w:rsidRPr="00D611E2">
        <w:tab/>
        <w:t>Fax : 0</w:t>
      </w:r>
      <w:r w:rsidR="00B549FF" w:rsidRPr="00D611E2">
        <w:t>3</w:t>
      </w:r>
      <w:r w:rsidR="000E603E">
        <w:t xml:space="preserve"> </w:t>
      </w:r>
      <w:r w:rsidR="00B549FF" w:rsidRPr="00D611E2">
        <w:t>28</w:t>
      </w:r>
      <w:r w:rsidR="000E603E">
        <w:t xml:space="preserve"> </w:t>
      </w:r>
      <w:r w:rsidR="00B549FF" w:rsidRPr="00D611E2">
        <w:t>48</w:t>
      </w:r>
      <w:r w:rsidR="000E603E">
        <w:t xml:space="preserve"> </w:t>
      </w:r>
      <w:r w:rsidR="00B549FF" w:rsidRPr="00D611E2">
        <w:t>77</w:t>
      </w:r>
      <w:r w:rsidR="000E603E">
        <w:t xml:space="preserve"> </w:t>
      </w:r>
      <w:bookmarkStart w:id="5" w:name="_GoBack"/>
      <w:bookmarkEnd w:id="5"/>
      <w:r w:rsidR="00B549FF" w:rsidRPr="00D611E2">
        <w:t>88</w:t>
      </w:r>
    </w:p>
    <w:p w:rsidR="00966B53" w:rsidRPr="00D611E2" w:rsidRDefault="00966B53" w:rsidP="00966B53"/>
    <w:p w:rsidR="00966B53" w:rsidRPr="00D611E2" w:rsidRDefault="00966B53" w:rsidP="00966B53">
      <w:proofErr w:type="gramStart"/>
      <w:r w:rsidRPr="00D611E2">
        <w:rPr>
          <w:b/>
          <w:bCs/>
          <w:color w:val="008000"/>
          <w:u w:val="single"/>
        </w:rPr>
        <w:t>Responsable</w:t>
      </w:r>
      <w:r w:rsidRPr="00D611E2">
        <w:rPr>
          <w:b/>
          <w:bCs/>
          <w:color w:val="008000"/>
        </w:rPr>
        <w:t>:</w:t>
      </w:r>
      <w:proofErr w:type="gramEnd"/>
      <w:r w:rsidRPr="00D611E2">
        <w:rPr>
          <w:b/>
          <w:bCs/>
          <w:color w:val="008000"/>
        </w:rPr>
        <w:t xml:space="preserve"> </w:t>
      </w:r>
      <w:r w:rsidR="00761570" w:rsidRPr="00D611E2">
        <w:rPr>
          <w:b/>
          <w:bCs/>
          <w:color w:val="008000"/>
        </w:rPr>
        <w:tab/>
      </w:r>
      <w:r w:rsidR="00B549FF" w:rsidRPr="00D611E2">
        <w:rPr>
          <w:b/>
        </w:rPr>
        <w:t>Julien HANOKA</w:t>
      </w:r>
      <w:r w:rsidRPr="00D611E2">
        <w:t xml:space="preserve">, </w:t>
      </w:r>
      <w:r w:rsidR="00B549FF" w:rsidRPr="00D611E2">
        <w:t>Directeur général adjoint</w:t>
      </w:r>
    </w:p>
    <w:p w:rsidR="00B549FF" w:rsidRPr="00D611E2" w:rsidRDefault="00B549FF" w:rsidP="00B549FF">
      <w:pPr>
        <w:ind w:left="1416" w:firstLine="708"/>
      </w:pPr>
      <w:r w:rsidRPr="00D611E2">
        <w:t xml:space="preserve">Courriel : </w:t>
      </w:r>
      <w:hyperlink r:id="rId9" w:history="1">
        <w:r w:rsidRPr="00D611E2">
          <w:rPr>
            <w:rStyle w:val="Lienhypertexte"/>
          </w:rPr>
          <w:t>j.hanoka@crematoriums.fr</w:t>
        </w:r>
      </w:hyperlink>
    </w:p>
    <w:p w:rsidR="00B549FF" w:rsidRPr="00D611E2" w:rsidRDefault="00B549FF" w:rsidP="00B549FF">
      <w:pPr>
        <w:ind w:left="1416" w:firstLine="708"/>
      </w:pPr>
      <w:r w:rsidRPr="00D611E2">
        <w:t>Tél : 01 44 95 05 16</w:t>
      </w:r>
    </w:p>
    <w:p w:rsidR="00B549FF" w:rsidRPr="00D611E2" w:rsidRDefault="00B549FF" w:rsidP="00B549FF">
      <w:pPr>
        <w:ind w:left="1416" w:firstLine="708"/>
      </w:pPr>
      <w:r w:rsidRPr="00D611E2">
        <w:t>Portable : 06 73 25 09 69</w:t>
      </w:r>
    </w:p>
    <w:p w:rsidR="002D5CF0" w:rsidRPr="00D611E2" w:rsidRDefault="002D5CF0" w:rsidP="00966B53"/>
    <w:p w:rsidR="00444BB9" w:rsidRPr="00D611E2" w:rsidRDefault="00444BB9" w:rsidP="00444BB9">
      <w:pPr>
        <w:jc w:val="center"/>
        <w:rPr>
          <w:b/>
          <w:bCs/>
          <w:sz w:val="28"/>
          <w:szCs w:val="28"/>
        </w:rPr>
      </w:pPr>
      <w:r w:rsidRPr="00D611E2">
        <w:rPr>
          <w:b/>
          <w:bCs/>
          <w:sz w:val="28"/>
          <w:szCs w:val="28"/>
        </w:rPr>
        <w:t>Rédaction du dossier :</w:t>
      </w:r>
    </w:p>
    <w:p w:rsidR="002D5CF0" w:rsidRPr="00D611E2" w:rsidRDefault="002D5CF0" w:rsidP="00444BB9">
      <w:pPr>
        <w:jc w:val="center"/>
        <w:rPr>
          <w:b/>
          <w:bCs/>
        </w:rPr>
      </w:pPr>
    </w:p>
    <w:p w:rsidR="00565924" w:rsidRPr="00D611E2" w:rsidRDefault="00565924" w:rsidP="00565924">
      <w:pPr>
        <w:rPr>
          <w:b/>
          <w:bCs/>
          <w:u w:val="single"/>
        </w:rPr>
      </w:pPr>
      <w:r w:rsidRPr="00D611E2">
        <w:rPr>
          <w:b/>
          <w:bCs/>
          <w:color w:val="008000"/>
          <w:u w:val="single"/>
        </w:rPr>
        <w:t>Rédactrice du dossier :</w:t>
      </w:r>
      <w:r w:rsidR="00B549FF" w:rsidRPr="00D611E2">
        <w:rPr>
          <w:b/>
          <w:bCs/>
          <w:color w:val="008000"/>
        </w:rPr>
        <w:tab/>
      </w:r>
      <w:r w:rsidRPr="00D611E2">
        <w:rPr>
          <w:bCs/>
        </w:rPr>
        <w:t>Dorothée SACREZ (B3E, Ingénieure d'Affaires)</w:t>
      </w:r>
    </w:p>
    <w:p w:rsidR="00565924" w:rsidRPr="00D611E2" w:rsidRDefault="00565924" w:rsidP="004F5E8A">
      <w:pPr>
        <w:ind w:left="2552"/>
      </w:pPr>
      <w:r w:rsidRPr="00D611E2">
        <w:t xml:space="preserve">Tél : 03 26 35 26 80 / </w:t>
      </w:r>
      <w:r w:rsidR="0076682E" w:rsidRPr="00D611E2">
        <w:t>Courriel</w:t>
      </w:r>
      <w:r w:rsidRPr="00D611E2">
        <w:t xml:space="preserve"> : </w:t>
      </w:r>
      <w:r w:rsidR="00B549FF" w:rsidRPr="00D611E2">
        <w:t>d.sacrez</w:t>
      </w:r>
      <w:r w:rsidRPr="00D611E2">
        <w:t>@</w:t>
      </w:r>
      <w:r w:rsidR="00B549FF" w:rsidRPr="00D611E2">
        <w:t>b3e-reims</w:t>
      </w:r>
      <w:r w:rsidRPr="00D611E2">
        <w:t>.fr</w:t>
      </w:r>
      <w:r w:rsidR="004F5E8A" w:rsidRPr="00D611E2">
        <w:tab/>
      </w:r>
    </w:p>
    <w:p w:rsidR="00565924" w:rsidRPr="00D611E2" w:rsidRDefault="00565924" w:rsidP="00542431"/>
    <w:p w:rsidR="00542431" w:rsidRPr="00D611E2" w:rsidRDefault="00542431" w:rsidP="00542431">
      <w:r w:rsidRPr="00D611E2">
        <w:t xml:space="preserve">La présente étude a été réalisée par l’agence de Reims du </w:t>
      </w:r>
      <w:r w:rsidRPr="00D611E2">
        <w:rPr>
          <w:b/>
          <w:bCs/>
        </w:rPr>
        <w:t>B</w:t>
      </w:r>
      <w:r w:rsidRPr="00D611E2">
        <w:t>ureau d’</w:t>
      </w:r>
      <w:r w:rsidRPr="00D611E2">
        <w:rPr>
          <w:b/>
          <w:bCs/>
        </w:rPr>
        <w:t>É</w:t>
      </w:r>
      <w:r w:rsidRPr="00D611E2">
        <w:t xml:space="preserve">tudes </w:t>
      </w:r>
      <w:r w:rsidRPr="00D611E2">
        <w:rPr>
          <w:b/>
          <w:bCs/>
        </w:rPr>
        <w:t>E</w:t>
      </w:r>
      <w:r w:rsidRPr="00D611E2">
        <w:t xml:space="preserve">au et </w:t>
      </w:r>
      <w:r w:rsidRPr="00D611E2">
        <w:rPr>
          <w:b/>
          <w:bCs/>
        </w:rPr>
        <w:t>E</w:t>
      </w:r>
      <w:r w:rsidRPr="00D611E2">
        <w:t xml:space="preserve">nvironnement - </w:t>
      </w:r>
      <w:r w:rsidRPr="00D611E2">
        <w:rPr>
          <w:b/>
          <w:bCs/>
        </w:rPr>
        <w:t>B3E</w:t>
      </w:r>
      <w:r w:rsidRPr="00D611E2">
        <w:t> :</w:t>
      </w:r>
    </w:p>
    <w:p w:rsidR="00542431" w:rsidRPr="00D611E2" w:rsidRDefault="00542431" w:rsidP="00542431">
      <w:pPr>
        <w:jc w:val="center"/>
      </w:pPr>
      <w:r w:rsidRPr="00D611E2">
        <w:rPr>
          <w:noProof/>
        </w:rPr>
        <w:drawing>
          <wp:inline distT="0" distB="0" distL="0" distR="0">
            <wp:extent cx="933450" cy="1000125"/>
            <wp:effectExtent l="19050" t="0" r="0" b="0"/>
            <wp:docPr id="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email"/>
                    <a:srcRect/>
                    <a:stretch>
                      <a:fillRect/>
                    </a:stretch>
                  </pic:blipFill>
                  <pic:spPr bwMode="auto">
                    <a:xfrm>
                      <a:off x="0" y="0"/>
                      <a:ext cx="933450" cy="1000125"/>
                    </a:xfrm>
                    <a:prstGeom prst="rect">
                      <a:avLst/>
                    </a:prstGeom>
                    <a:noFill/>
                    <a:ln w="9525">
                      <a:noFill/>
                      <a:miter lim="800000"/>
                      <a:headEnd/>
                      <a:tailEnd/>
                    </a:ln>
                  </pic:spPr>
                </pic:pic>
              </a:graphicData>
            </a:graphic>
          </wp:inline>
        </w:drawing>
      </w:r>
    </w:p>
    <w:p w:rsidR="00542431" w:rsidRPr="00D611E2" w:rsidRDefault="00542431" w:rsidP="00542431">
      <w:pPr>
        <w:jc w:val="center"/>
        <w:rPr>
          <w:lang w:val="en-US"/>
        </w:rPr>
      </w:pPr>
      <w:proofErr w:type="spellStart"/>
      <w:r w:rsidRPr="00D611E2">
        <w:rPr>
          <w:lang w:val="en-US"/>
        </w:rPr>
        <w:t>Agence</w:t>
      </w:r>
      <w:proofErr w:type="spellEnd"/>
      <w:r w:rsidRPr="00D611E2">
        <w:rPr>
          <w:lang w:val="en-US"/>
        </w:rPr>
        <w:t xml:space="preserve"> de Reims</w:t>
      </w:r>
    </w:p>
    <w:p w:rsidR="00542431" w:rsidRPr="00D611E2" w:rsidRDefault="002D5CF0" w:rsidP="00542431">
      <w:pPr>
        <w:jc w:val="center"/>
        <w:rPr>
          <w:lang w:val="en-US"/>
        </w:rPr>
      </w:pPr>
      <w:r w:rsidRPr="00D611E2">
        <w:rPr>
          <w:lang w:val="en-US"/>
        </w:rPr>
        <w:t>17 rue Ferdinand Hamelin</w:t>
      </w:r>
    </w:p>
    <w:p w:rsidR="00542431" w:rsidRPr="00D611E2" w:rsidRDefault="00542431" w:rsidP="00542431">
      <w:pPr>
        <w:jc w:val="center"/>
        <w:rPr>
          <w:lang w:val="en-GB"/>
        </w:rPr>
      </w:pPr>
      <w:r w:rsidRPr="00D611E2">
        <w:rPr>
          <w:lang w:val="en-GB"/>
        </w:rPr>
        <w:t>51</w:t>
      </w:r>
      <w:r w:rsidR="002D5CF0" w:rsidRPr="00D611E2">
        <w:rPr>
          <w:lang w:val="en-GB"/>
        </w:rPr>
        <w:t>4</w:t>
      </w:r>
      <w:r w:rsidRPr="00D611E2">
        <w:rPr>
          <w:lang w:val="en-GB"/>
        </w:rPr>
        <w:t>5</w:t>
      </w:r>
      <w:r w:rsidR="002D5CF0" w:rsidRPr="00D611E2">
        <w:rPr>
          <w:lang w:val="en-GB"/>
        </w:rPr>
        <w:t>0</w:t>
      </w:r>
      <w:r w:rsidR="00895FC1">
        <w:rPr>
          <w:lang w:val="en-GB"/>
        </w:rPr>
        <w:t xml:space="preserve"> </w:t>
      </w:r>
      <w:r w:rsidR="002D5CF0" w:rsidRPr="00D611E2">
        <w:rPr>
          <w:lang w:val="en-GB"/>
        </w:rPr>
        <w:t>BETHENY</w:t>
      </w:r>
    </w:p>
    <w:p w:rsidR="00542431" w:rsidRPr="00D611E2" w:rsidRDefault="00542431" w:rsidP="00542431">
      <w:pPr>
        <w:jc w:val="center"/>
        <w:rPr>
          <w:lang w:val="en-US"/>
        </w:rPr>
      </w:pPr>
      <w:proofErr w:type="gramStart"/>
      <w:r w:rsidRPr="00D611E2">
        <w:rPr>
          <w:lang w:val="en-US"/>
        </w:rPr>
        <w:t>Tel :</w:t>
      </w:r>
      <w:proofErr w:type="gramEnd"/>
      <w:r w:rsidRPr="00D611E2">
        <w:rPr>
          <w:lang w:val="en-US"/>
        </w:rPr>
        <w:tab/>
        <w:t>03.26.35.26.80</w:t>
      </w:r>
    </w:p>
    <w:p w:rsidR="00542431" w:rsidRPr="00D611E2" w:rsidRDefault="00542431" w:rsidP="00542431">
      <w:pPr>
        <w:jc w:val="center"/>
      </w:pPr>
      <w:r w:rsidRPr="00D611E2">
        <w:t>Fax :</w:t>
      </w:r>
      <w:r w:rsidRPr="00D611E2">
        <w:tab/>
        <w:t>03.26.06.42.58</w:t>
      </w:r>
    </w:p>
    <w:p w:rsidR="002D5CF0" w:rsidRPr="00D611E2" w:rsidRDefault="00B549FF" w:rsidP="00542431">
      <w:pPr>
        <w:jc w:val="center"/>
      </w:pPr>
      <w:r w:rsidRPr="00D611E2">
        <w:t>Courriel</w:t>
      </w:r>
      <w:r w:rsidR="00542431" w:rsidRPr="00D611E2">
        <w:t xml:space="preserve"> : </w:t>
      </w:r>
      <w:r w:rsidR="00542431" w:rsidRPr="00D611E2">
        <w:tab/>
      </w:r>
      <w:hyperlink r:id="rId11" w:history="1">
        <w:r w:rsidR="00D17BC7" w:rsidRPr="00D611E2">
          <w:rPr>
            <w:rStyle w:val="Lienhypertexte"/>
            <w:b/>
            <w:bCs/>
            <w:i/>
            <w:iCs/>
          </w:rPr>
          <w:t>b3e@b3e-reims.fr</w:t>
        </w:r>
      </w:hyperlink>
    </w:p>
    <w:p w:rsidR="002D5CF0" w:rsidRPr="00D611E2" w:rsidRDefault="002D5CF0" w:rsidP="002D5CF0"/>
    <w:p w:rsidR="00542431" w:rsidRPr="00D611E2" w:rsidRDefault="00542431" w:rsidP="002D5CF0">
      <w:r w:rsidRPr="00D611E2">
        <w:br w:type="page"/>
      </w:r>
    </w:p>
    <w:p w:rsidR="000A3FFC" w:rsidRDefault="000A3FFC" w:rsidP="00486C4A">
      <w:pPr>
        <w:rPr>
          <w:highlight w:val="yellow"/>
        </w:rPr>
      </w:pPr>
    </w:p>
    <w:p w:rsidR="000A3FFC" w:rsidRPr="008B6E19" w:rsidRDefault="000A3FFC" w:rsidP="00D66AB2">
      <w:pPr>
        <w:pStyle w:val="Titre10"/>
        <w:numPr>
          <w:ilvl w:val="0"/>
          <w:numId w:val="17"/>
        </w:numPr>
        <w:pBdr>
          <w:bottom w:val="single" w:sz="12" w:space="1" w:color="auto"/>
        </w:pBdr>
        <w:spacing w:after="360"/>
        <w:rPr>
          <w:i w:val="0"/>
          <w:iCs w:val="0"/>
        </w:rPr>
      </w:pPr>
      <w:bookmarkStart w:id="6" w:name="_Toc472090683"/>
      <w:r w:rsidRPr="008B6E19">
        <w:rPr>
          <w:i w:val="0"/>
          <w:iCs w:val="0"/>
        </w:rPr>
        <w:t>Présentation du projet</w:t>
      </w:r>
      <w:bookmarkEnd w:id="6"/>
    </w:p>
    <w:p w:rsidR="00486C4A" w:rsidRPr="008B6E19" w:rsidRDefault="00486C4A" w:rsidP="00E50E19">
      <w:pPr>
        <w:pStyle w:val="Titre2"/>
      </w:pPr>
      <w:bookmarkStart w:id="7" w:name="_Toc472090684"/>
      <w:r w:rsidRPr="008B6E19">
        <w:t xml:space="preserve">Description </w:t>
      </w:r>
      <w:r w:rsidR="00E50E19" w:rsidRPr="008B6E19">
        <w:t>générale</w:t>
      </w:r>
      <w:bookmarkEnd w:id="7"/>
    </w:p>
    <w:p w:rsidR="00486C4A" w:rsidRPr="008B6E19" w:rsidRDefault="00486C4A" w:rsidP="00486C4A">
      <w:r w:rsidRPr="008B6E19">
        <w:t xml:space="preserve">La superficie totale du terrain devant accueillir le crématorium est de </w:t>
      </w:r>
      <w:r w:rsidRPr="008B6E19">
        <w:rPr>
          <w:b/>
        </w:rPr>
        <w:t>8 735 m</w:t>
      </w:r>
      <w:r w:rsidRPr="008B6E19">
        <w:rPr>
          <w:b/>
          <w:vertAlign w:val="superscript"/>
        </w:rPr>
        <w:t>2</w:t>
      </w:r>
      <w:r w:rsidRPr="008B6E19">
        <w:t>. Le projet comprend :</w:t>
      </w:r>
    </w:p>
    <w:p w:rsidR="00486C4A" w:rsidRPr="008B6E19" w:rsidRDefault="00486C4A" w:rsidP="00D66AB2">
      <w:pPr>
        <w:pStyle w:val="Paragraphedeliste"/>
        <w:numPr>
          <w:ilvl w:val="0"/>
          <w:numId w:val="11"/>
        </w:numPr>
      </w:pPr>
      <w:proofErr w:type="gramStart"/>
      <w:r w:rsidRPr="008B6E19">
        <w:t>un</w:t>
      </w:r>
      <w:proofErr w:type="gramEnd"/>
      <w:r w:rsidRPr="008B6E19">
        <w:t xml:space="preserve"> crématorium</w:t>
      </w:r>
    </w:p>
    <w:p w:rsidR="00486C4A" w:rsidRPr="008B6E19" w:rsidRDefault="00486C4A" w:rsidP="00D66AB2">
      <w:pPr>
        <w:pStyle w:val="Paragraphedeliste"/>
        <w:numPr>
          <w:ilvl w:val="0"/>
          <w:numId w:val="11"/>
        </w:numPr>
      </w:pPr>
      <w:proofErr w:type="gramStart"/>
      <w:r w:rsidRPr="008B6E19">
        <w:t>des</w:t>
      </w:r>
      <w:proofErr w:type="gramEnd"/>
      <w:r w:rsidRPr="008B6E19">
        <w:t xml:space="preserve"> voies d’accès publiques et techniques</w:t>
      </w:r>
    </w:p>
    <w:p w:rsidR="00486C4A" w:rsidRPr="008B6E19" w:rsidRDefault="00486C4A" w:rsidP="00D66AB2">
      <w:pPr>
        <w:pStyle w:val="Paragraphedeliste"/>
        <w:numPr>
          <w:ilvl w:val="0"/>
          <w:numId w:val="11"/>
        </w:numPr>
      </w:pPr>
      <w:proofErr w:type="gramStart"/>
      <w:r w:rsidRPr="008B6E19">
        <w:t>des</w:t>
      </w:r>
      <w:proofErr w:type="gramEnd"/>
      <w:r w:rsidRPr="008B6E19">
        <w:t xml:space="preserve"> espaces de stationnement</w:t>
      </w:r>
    </w:p>
    <w:p w:rsidR="00486C4A" w:rsidRPr="008B6E19" w:rsidRDefault="00486C4A" w:rsidP="00D66AB2">
      <w:pPr>
        <w:pStyle w:val="Paragraphedeliste"/>
        <w:numPr>
          <w:ilvl w:val="0"/>
          <w:numId w:val="11"/>
        </w:numPr>
      </w:pPr>
      <w:proofErr w:type="gramStart"/>
      <w:r w:rsidRPr="008B6E19">
        <w:t>un</w:t>
      </w:r>
      <w:proofErr w:type="gramEnd"/>
      <w:r w:rsidRPr="008B6E19">
        <w:t xml:space="preserve"> jardin du souvenir</w:t>
      </w:r>
    </w:p>
    <w:p w:rsidR="00ED5CDC" w:rsidRPr="008B6E19" w:rsidRDefault="00ED5CDC" w:rsidP="00ED5CDC"/>
    <w:p w:rsidR="00ED5CDC" w:rsidRPr="00ED5CDC" w:rsidRDefault="00ED5CDC" w:rsidP="00ED5CDC">
      <w:r w:rsidRPr="00ED5CDC">
        <w:t xml:space="preserve">Le crématorium comprend deux fours indépendants permettant de réaliser en moyenne </w:t>
      </w:r>
      <w:r w:rsidRPr="00ED5CDC">
        <w:rPr>
          <w:b/>
        </w:rPr>
        <w:t xml:space="preserve">1 000 crémations par an </w:t>
      </w:r>
      <w:r w:rsidRPr="00ED5CDC">
        <w:t xml:space="preserve">et d’assurer </w:t>
      </w:r>
      <w:r w:rsidRPr="00ED5CDC">
        <w:rPr>
          <w:b/>
        </w:rPr>
        <w:t>jusqu’à 8 crémations par jour</w:t>
      </w:r>
      <w:r w:rsidRPr="00ED5CDC">
        <w:t>.</w:t>
      </w:r>
    </w:p>
    <w:p w:rsidR="00486C4A" w:rsidRPr="00E50E19" w:rsidRDefault="00486C4A" w:rsidP="00486C4A">
      <w:pPr>
        <w:pStyle w:val="Lgende"/>
        <w:keepNext/>
      </w:pPr>
      <w:bookmarkStart w:id="8" w:name="_Toc472090568"/>
      <w:r w:rsidRPr="00ED5CDC">
        <w:t xml:space="preserve">Figure </w:t>
      </w:r>
      <w:r w:rsidR="000E603E">
        <w:fldChar w:fldCharType="begin"/>
      </w:r>
      <w:r w:rsidR="000E603E">
        <w:instrText xml:space="preserve"> SEQ Figure \* ARABIC </w:instrText>
      </w:r>
      <w:r w:rsidR="000E603E">
        <w:fldChar w:fldCharType="separate"/>
      </w:r>
      <w:r w:rsidR="00E50E19" w:rsidRPr="00ED5CDC">
        <w:rPr>
          <w:noProof/>
        </w:rPr>
        <w:t>1</w:t>
      </w:r>
      <w:r w:rsidR="000E603E">
        <w:rPr>
          <w:noProof/>
        </w:rPr>
        <w:fldChar w:fldCharType="end"/>
      </w:r>
      <w:r w:rsidRPr="00ED5CDC">
        <w:t xml:space="preserve"> : Plan masse du projet</w:t>
      </w:r>
      <w:bookmarkEnd w:id="8"/>
    </w:p>
    <w:p w:rsidR="00486C4A" w:rsidRPr="00E50E19" w:rsidRDefault="00486C4A" w:rsidP="00486C4A">
      <w:pPr>
        <w:jc w:val="center"/>
      </w:pPr>
      <w:r w:rsidRPr="00E50E19">
        <w:rPr>
          <w:noProof/>
        </w:rPr>
        <w:drawing>
          <wp:inline distT="0" distB="0" distL="0" distR="0">
            <wp:extent cx="3913838" cy="4265871"/>
            <wp:effectExtent l="19050" t="19050" r="10462" b="20379"/>
            <wp:docPr id="152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email">
                      <a:extLst>
                        <a:ext uri="{28A0092B-C50C-407E-A947-70E740481C1C}">
                          <a14:useLocalDpi xmlns:a14="http://schemas.microsoft.com/office/drawing/2010/main"/>
                        </a:ext>
                      </a:extLst>
                    </a:blip>
                    <a:srcRect t="2219" b="855"/>
                    <a:stretch>
                      <a:fillRect/>
                    </a:stretch>
                  </pic:blipFill>
                  <pic:spPr bwMode="auto">
                    <a:xfrm>
                      <a:off x="0" y="0"/>
                      <a:ext cx="3918792" cy="4271270"/>
                    </a:xfrm>
                    <a:prstGeom prst="rect">
                      <a:avLst/>
                    </a:prstGeom>
                    <a:noFill/>
                    <a:ln w="15875">
                      <a:solidFill>
                        <a:schemeClr val="tx1"/>
                      </a:solidFill>
                      <a:miter lim="800000"/>
                      <a:headEnd/>
                      <a:tailEnd/>
                    </a:ln>
                  </pic:spPr>
                </pic:pic>
              </a:graphicData>
            </a:graphic>
          </wp:inline>
        </w:drawing>
      </w:r>
    </w:p>
    <w:p w:rsidR="00486C4A" w:rsidRDefault="00486C4A" w:rsidP="008B6E19">
      <w:pPr>
        <w:rPr>
          <w:highlight w:val="yellow"/>
        </w:rPr>
      </w:pPr>
    </w:p>
    <w:p w:rsidR="008B6E19" w:rsidRDefault="008B6E19" w:rsidP="008B6E19">
      <w:pPr>
        <w:pStyle w:val="Titre2"/>
      </w:pPr>
      <w:bookmarkStart w:id="9" w:name="_Toc472090685"/>
      <w:r>
        <w:t>Composition du crématorium</w:t>
      </w:r>
      <w:bookmarkEnd w:id="9"/>
    </w:p>
    <w:p w:rsidR="008B6E19" w:rsidRPr="008B6E19" w:rsidRDefault="008B6E19" w:rsidP="008B6E19">
      <w:r w:rsidRPr="008B6E19">
        <w:t>Le crématorium se compose d’un simple rez-de-chaussée. Le détail des surfaces occupant la parcelle est le suivant :</w:t>
      </w:r>
    </w:p>
    <w:p w:rsidR="008B6E19" w:rsidRPr="008B6E19" w:rsidRDefault="008B6E19" w:rsidP="00D66AB2">
      <w:pPr>
        <w:pStyle w:val="Paragraphedeliste"/>
        <w:numPr>
          <w:ilvl w:val="0"/>
          <w:numId w:val="12"/>
        </w:numPr>
        <w:tabs>
          <w:tab w:val="right" w:pos="7371"/>
        </w:tabs>
        <w:ind w:left="1701"/>
      </w:pPr>
      <w:r w:rsidRPr="008B6E19">
        <w:t>Bâtiment :</w:t>
      </w:r>
      <w:r w:rsidRPr="008B6E19">
        <w:tab/>
        <w:t>863 m²</w:t>
      </w:r>
    </w:p>
    <w:p w:rsidR="008B6E19" w:rsidRPr="008B6E19" w:rsidRDefault="008B6E19" w:rsidP="00D66AB2">
      <w:pPr>
        <w:pStyle w:val="Paragraphedeliste"/>
        <w:numPr>
          <w:ilvl w:val="0"/>
          <w:numId w:val="12"/>
        </w:numPr>
        <w:tabs>
          <w:tab w:val="right" w:pos="7371"/>
        </w:tabs>
        <w:ind w:left="1701"/>
      </w:pPr>
      <w:r w:rsidRPr="008B6E19">
        <w:t>Voirie :</w:t>
      </w:r>
      <w:r w:rsidRPr="008B6E19">
        <w:tab/>
        <w:t>1 592 m²</w:t>
      </w:r>
    </w:p>
    <w:p w:rsidR="008B6E19" w:rsidRPr="008B6E19" w:rsidRDefault="008B6E19" w:rsidP="00D66AB2">
      <w:pPr>
        <w:pStyle w:val="Paragraphedeliste"/>
        <w:numPr>
          <w:ilvl w:val="0"/>
          <w:numId w:val="12"/>
        </w:numPr>
        <w:tabs>
          <w:tab w:val="right" w:pos="7371"/>
        </w:tabs>
        <w:ind w:left="1701"/>
      </w:pPr>
      <w:r w:rsidRPr="008B6E19">
        <w:t>Parking :</w:t>
      </w:r>
      <w:r w:rsidRPr="008B6E19">
        <w:tab/>
        <w:t>1 415 m²</w:t>
      </w:r>
    </w:p>
    <w:p w:rsidR="008B6E19" w:rsidRPr="008B6E19" w:rsidRDefault="008B6E19" w:rsidP="00D66AB2">
      <w:pPr>
        <w:pStyle w:val="Paragraphedeliste"/>
        <w:numPr>
          <w:ilvl w:val="0"/>
          <w:numId w:val="12"/>
        </w:numPr>
        <w:tabs>
          <w:tab w:val="right" w:pos="7371"/>
        </w:tabs>
        <w:ind w:left="1701"/>
      </w:pPr>
      <w:r w:rsidRPr="008B6E19">
        <w:t>Cheminement piéton :</w:t>
      </w:r>
      <w:r w:rsidRPr="008B6E19">
        <w:tab/>
        <w:t>1 090 m²</w:t>
      </w:r>
    </w:p>
    <w:p w:rsidR="008B6E19" w:rsidRPr="008B6E19" w:rsidRDefault="008B6E19" w:rsidP="00D66AB2">
      <w:pPr>
        <w:pStyle w:val="Paragraphedeliste"/>
        <w:numPr>
          <w:ilvl w:val="0"/>
          <w:numId w:val="12"/>
        </w:numPr>
        <w:tabs>
          <w:tab w:val="right" w:pos="7371"/>
        </w:tabs>
        <w:ind w:left="1701"/>
      </w:pPr>
      <w:r w:rsidRPr="008B6E19">
        <w:t>Espaces verts (dont noue) :</w:t>
      </w:r>
      <w:r w:rsidRPr="008B6E19">
        <w:tab/>
        <w:t>3 775m²</w:t>
      </w:r>
    </w:p>
    <w:p w:rsidR="00486C4A" w:rsidRPr="008B6E19" w:rsidRDefault="00486C4A" w:rsidP="00486C4A">
      <w:pPr>
        <w:sectPr w:rsidR="00486C4A" w:rsidRPr="008B6E19" w:rsidSect="00486C4A">
          <w:headerReference w:type="default" r:id="rId13"/>
          <w:footerReference w:type="default" r:id="rId14"/>
          <w:headerReference w:type="first" r:id="rId15"/>
          <w:footerReference w:type="first" r:id="rId16"/>
          <w:pgSz w:w="11906" w:h="16838" w:code="9"/>
          <w:pgMar w:top="1366" w:right="1247" w:bottom="1191" w:left="1247" w:header="567" w:footer="503" w:gutter="0"/>
          <w:cols w:space="708"/>
          <w:titlePg/>
          <w:docGrid w:linePitch="360"/>
        </w:sectPr>
      </w:pPr>
    </w:p>
    <w:p w:rsidR="00486C4A" w:rsidRPr="008B6E19" w:rsidRDefault="00486C4A" w:rsidP="00486C4A">
      <w:pPr>
        <w:jc w:val="center"/>
      </w:pPr>
      <w:r w:rsidRPr="008B6E19">
        <w:rPr>
          <w:noProof/>
        </w:rPr>
        <w:lastRenderedPageBreak/>
        <w:drawing>
          <wp:inline distT="0" distB="0" distL="0" distR="0">
            <wp:extent cx="13232355" cy="7924800"/>
            <wp:effectExtent l="19050" t="19050" r="26445" b="19050"/>
            <wp:docPr id="1529"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7"/>
                    <a:srcRect t="3901" b="2239"/>
                    <a:stretch>
                      <a:fillRect/>
                    </a:stretch>
                  </pic:blipFill>
                  <pic:spPr bwMode="auto">
                    <a:xfrm>
                      <a:off x="0" y="0"/>
                      <a:ext cx="13231885" cy="7924519"/>
                    </a:xfrm>
                    <a:prstGeom prst="rect">
                      <a:avLst/>
                    </a:prstGeom>
                    <a:noFill/>
                    <a:ln w="15875">
                      <a:solidFill>
                        <a:schemeClr val="tx1"/>
                      </a:solidFill>
                      <a:miter lim="800000"/>
                      <a:headEnd/>
                      <a:tailEnd/>
                    </a:ln>
                  </pic:spPr>
                </pic:pic>
              </a:graphicData>
            </a:graphic>
          </wp:inline>
        </w:drawing>
      </w:r>
    </w:p>
    <w:p w:rsidR="00486C4A" w:rsidRPr="008B6E19" w:rsidRDefault="00486C4A" w:rsidP="00486C4A">
      <w:pPr>
        <w:pStyle w:val="Lgende"/>
      </w:pPr>
      <w:bookmarkStart w:id="10" w:name="_Toc472090569"/>
      <w:r w:rsidRPr="008B6E19">
        <w:t xml:space="preserve">Figure </w:t>
      </w:r>
      <w:r w:rsidR="000E603E">
        <w:fldChar w:fldCharType="begin"/>
      </w:r>
      <w:r w:rsidR="000E603E">
        <w:instrText xml:space="preserve"> SEQ Figure \* ARABIC </w:instrText>
      </w:r>
      <w:r w:rsidR="000E603E">
        <w:fldChar w:fldCharType="separate"/>
      </w:r>
      <w:r w:rsidR="008B6E19">
        <w:rPr>
          <w:noProof/>
        </w:rPr>
        <w:t>2</w:t>
      </w:r>
      <w:r w:rsidR="000E603E">
        <w:rPr>
          <w:noProof/>
        </w:rPr>
        <w:fldChar w:fldCharType="end"/>
      </w:r>
      <w:r w:rsidRPr="008B6E19">
        <w:t> : Bâtiment du crématorium</w:t>
      </w:r>
      <w:bookmarkEnd w:id="10"/>
    </w:p>
    <w:p w:rsidR="00486C4A" w:rsidRPr="008B6E19" w:rsidRDefault="00486C4A" w:rsidP="00486C4A">
      <w:pPr>
        <w:sectPr w:rsidR="00486C4A" w:rsidRPr="008B6E19" w:rsidSect="00136855">
          <w:pgSz w:w="23814" w:h="16840" w:orient="landscape" w:code="8"/>
          <w:pgMar w:top="1247" w:right="1366" w:bottom="1247" w:left="1191" w:header="567" w:footer="505" w:gutter="0"/>
          <w:cols w:space="708"/>
          <w:docGrid w:linePitch="360"/>
        </w:sectPr>
      </w:pPr>
    </w:p>
    <w:p w:rsidR="00486C4A" w:rsidRPr="008B6E19" w:rsidRDefault="00486C4A" w:rsidP="00486C4A">
      <w:r w:rsidRPr="008B6E19">
        <w:lastRenderedPageBreak/>
        <w:t xml:space="preserve">Le </w:t>
      </w:r>
      <w:r w:rsidR="008B6E19" w:rsidRPr="008B6E19">
        <w:t>bâtiment se divis</w:t>
      </w:r>
      <w:r w:rsidRPr="008B6E19">
        <w:t>e en zones dont les vocations respectives sont bien distinctes :</w:t>
      </w:r>
    </w:p>
    <w:p w:rsidR="00486C4A" w:rsidRPr="008B6E19" w:rsidRDefault="00486C4A" w:rsidP="00D66AB2">
      <w:pPr>
        <w:pStyle w:val="Paragraphedeliste"/>
        <w:numPr>
          <w:ilvl w:val="0"/>
          <w:numId w:val="13"/>
        </w:numPr>
        <w:tabs>
          <w:tab w:val="left" w:pos="5387"/>
        </w:tabs>
      </w:pPr>
      <w:r w:rsidRPr="008B6E19">
        <w:t>Partie publique</w:t>
      </w:r>
      <w:r w:rsidR="00E50E19" w:rsidRPr="008B6E19">
        <w:t xml:space="preserve"> (accueil, salles de </w:t>
      </w:r>
      <w:proofErr w:type="gramStart"/>
      <w:r w:rsidR="00E50E19" w:rsidRPr="008B6E19">
        <w:t>cérémonie,…</w:t>
      </w:r>
      <w:proofErr w:type="gramEnd"/>
      <w:r w:rsidR="00E50E19" w:rsidRPr="008B6E19">
        <w:t>)</w:t>
      </w:r>
    </w:p>
    <w:p w:rsidR="00486C4A" w:rsidRPr="008B6E19" w:rsidRDefault="00486C4A" w:rsidP="00D66AB2">
      <w:pPr>
        <w:pStyle w:val="Paragraphedeliste"/>
        <w:numPr>
          <w:ilvl w:val="0"/>
          <w:numId w:val="13"/>
        </w:numPr>
        <w:tabs>
          <w:tab w:val="left" w:pos="5387"/>
        </w:tabs>
      </w:pPr>
      <w:r w:rsidRPr="008B6E19">
        <w:t>Partie technique</w:t>
      </w:r>
      <w:r w:rsidR="00E50E19" w:rsidRPr="008B6E19">
        <w:t xml:space="preserve"> (installations techniques, local à </w:t>
      </w:r>
      <w:proofErr w:type="gramStart"/>
      <w:r w:rsidR="00E50E19" w:rsidRPr="008B6E19">
        <w:t>archives,…</w:t>
      </w:r>
      <w:proofErr w:type="gramEnd"/>
      <w:r w:rsidR="00E50E19" w:rsidRPr="008B6E19">
        <w:t>)</w:t>
      </w:r>
    </w:p>
    <w:p w:rsidR="00486C4A" w:rsidRPr="00A94276" w:rsidRDefault="00486C4A" w:rsidP="00486C4A">
      <w:pPr>
        <w:tabs>
          <w:tab w:val="left" w:pos="5387"/>
        </w:tabs>
        <w:rPr>
          <w:highlight w:val="yellow"/>
        </w:rPr>
      </w:pPr>
    </w:p>
    <w:p w:rsidR="00486C4A" w:rsidRPr="00654090" w:rsidRDefault="00486C4A" w:rsidP="00486C4A">
      <w:pPr>
        <w:pStyle w:val="Titre2"/>
      </w:pPr>
      <w:bookmarkStart w:id="11" w:name="_Toc472090686"/>
      <w:r w:rsidRPr="00654090">
        <w:t>fonctionnement des fours de crémation et système de traitement des effluents atmosphériques</w:t>
      </w:r>
      <w:bookmarkEnd w:id="11"/>
    </w:p>
    <w:p w:rsidR="00486C4A" w:rsidRPr="00552BCF" w:rsidRDefault="00486C4A" w:rsidP="00486C4A">
      <w:pPr>
        <w:rPr>
          <w:b/>
          <w:u w:val="single"/>
        </w:rPr>
      </w:pPr>
      <w:r w:rsidRPr="00552BCF">
        <w:rPr>
          <w:b/>
          <w:u w:val="single"/>
        </w:rPr>
        <w:t>Fonctionnement général :</w:t>
      </w:r>
    </w:p>
    <w:p w:rsidR="00486C4A" w:rsidRPr="00552BCF" w:rsidRDefault="008B6E19" w:rsidP="00D66AB2">
      <w:pPr>
        <w:pStyle w:val="Paragraphedeliste"/>
        <w:numPr>
          <w:ilvl w:val="0"/>
          <w:numId w:val="14"/>
        </w:numPr>
        <w:ind w:left="993"/>
      </w:pPr>
      <w:r w:rsidRPr="00552BCF">
        <w:t>Préchauffage du four</w:t>
      </w:r>
    </w:p>
    <w:p w:rsidR="00486C4A" w:rsidRPr="00552BCF" w:rsidRDefault="00486C4A" w:rsidP="00D66AB2">
      <w:pPr>
        <w:pStyle w:val="Paragraphedeliste"/>
        <w:numPr>
          <w:ilvl w:val="0"/>
          <w:numId w:val="14"/>
        </w:numPr>
        <w:ind w:left="993"/>
      </w:pPr>
      <w:r w:rsidRPr="00552BCF">
        <w:t>Introduction du cercueil</w:t>
      </w:r>
    </w:p>
    <w:p w:rsidR="00486C4A" w:rsidRPr="00552BCF" w:rsidRDefault="00486C4A" w:rsidP="00D66AB2">
      <w:pPr>
        <w:pStyle w:val="Paragraphedeliste"/>
        <w:numPr>
          <w:ilvl w:val="0"/>
          <w:numId w:val="14"/>
        </w:numPr>
        <w:ind w:left="993"/>
      </w:pPr>
      <w:r w:rsidRPr="00552BCF">
        <w:t>Crémation</w:t>
      </w:r>
    </w:p>
    <w:p w:rsidR="00486C4A" w:rsidRPr="00552BCF" w:rsidRDefault="00486C4A" w:rsidP="00D66AB2">
      <w:pPr>
        <w:pStyle w:val="Paragraphedeliste"/>
        <w:numPr>
          <w:ilvl w:val="0"/>
          <w:numId w:val="14"/>
        </w:numPr>
        <w:ind w:left="993"/>
      </w:pPr>
      <w:r w:rsidRPr="00552BCF">
        <w:t>Fin de crémation et retrait des c</w:t>
      </w:r>
      <w:r w:rsidR="008B6E19" w:rsidRPr="00552BCF">
        <w:t>endres</w:t>
      </w:r>
    </w:p>
    <w:p w:rsidR="00486C4A" w:rsidRPr="00552BCF" w:rsidRDefault="00486C4A" w:rsidP="00D66AB2">
      <w:pPr>
        <w:pStyle w:val="Paragraphedeliste"/>
        <w:numPr>
          <w:ilvl w:val="0"/>
          <w:numId w:val="14"/>
        </w:numPr>
        <w:ind w:left="993"/>
      </w:pPr>
      <w:r w:rsidRPr="00552BCF">
        <w:t>Filtration des gaz issus de la crémation</w:t>
      </w:r>
      <w:r w:rsidR="00654090">
        <w:t xml:space="preserve"> (traitement)</w:t>
      </w:r>
    </w:p>
    <w:p w:rsidR="00486C4A" w:rsidRPr="00552BCF" w:rsidRDefault="00486C4A" w:rsidP="00D66AB2">
      <w:pPr>
        <w:pStyle w:val="Paragraphedeliste"/>
        <w:numPr>
          <w:ilvl w:val="0"/>
          <w:numId w:val="14"/>
        </w:numPr>
        <w:ind w:left="993"/>
      </w:pPr>
      <w:r w:rsidRPr="00552BCF">
        <w:t>Extraction des fumées</w:t>
      </w:r>
    </w:p>
    <w:p w:rsidR="00486C4A" w:rsidRPr="00552BCF" w:rsidRDefault="00486C4A" w:rsidP="00486C4A"/>
    <w:p w:rsidR="00486C4A" w:rsidRPr="00552BCF" w:rsidRDefault="00486C4A" w:rsidP="00486C4A">
      <w:r w:rsidRPr="00552BCF">
        <w:t>Chaque équipement de crémation est équipé d’un ventilateur qui produit l’air nécessaire au bon déro</w:t>
      </w:r>
      <w:r w:rsidR="00552BCF" w:rsidRPr="00552BCF">
        <w:t>ulement d’un cycle de crémation.</w:t>
      </w:r>
    </w:p>
    <w:p w:rsidR="00486C4A" w:rsidRDefault="00486C4A" w:rsidP="00486C4A"/>
    <w:p w:rsidR="00654090" w:rsidRDefault="00654090" w:rsidP="00486C4A">
      <w:r>
        <w:t>Le traitement des fumées permet des rejets atmosphériques conforme en norme en vigueur.</w:t>
      </w:r>
    </w:p>
    <w:p w:rsidR="00654090" w:rsidRPr="00552BCF" w:rsidRDefault="00654090" w:rsidP="00486C4A"/>
    <w:p w:rsidR="005700C5" w:rsidRPr="005700C5" w:rsidRDefault="005700C5" w:rsidP="005700C5">
      <w:pPr>
        <w:pStyle w:val="Titre2"/>
      </w:pPr>
      <w:bookmarkStart w:id="12" w:name="_Toc472090687"/>
      <w:r w:rsidRPr="005700C5">
        <w:t>Besoins en eau</w:t>
      </w:r>
      <w:bookmarkEnd w:id="12"/>
    </w:p>
    <w:p w:rsidR="005700C5" w:rsidRPr="005700C5" w:rsidRDefault="005700C5" w:rsidP="005700C5">
      <w:r w:rsidRPr="005700C5">
        <w:t xml:space="preserve">Il n’y a pas d’eau de </w:t>
      </w:r>
      <w:proofErr w:type="spellStart"/>
      <w:r w:rsidRPr="005700C5">
        <w:t>process</w:t>
      </w:r>
      <w:proofErr w:type="spellEnd"/>
      <w:r w:rsidRPr="005700C5">
        <w:t>. Les seuls rejets seront atmosphériques.</w:t>
      </w:r>
    </w:p>
    <w:p w:rsidR="005700C5" w:rsidRDefault="005700C5" w:rsidP="005700C5">
      <w:pPr>
        <w:rPr>
          <w:highlight w:val="yellow"/>
        </w:rPr>
      </w:pPr>
    </w:p>
    <w:p w:rsidR="005700C5" w:rsidRDefault="005700C5" w:rsidP="00D66AB2">
      <w:pPr>
        <w:pStyle w:val="Paragraphedeliste"/>
        <w:numPr>
          <w:ilvl w:val="0"/>
          <w:numId w:val="20"/>
        </w:numPr>
        <w:suppressAutoHyphens/>
        <w:spacing w:after="60"/>
        <w:contextualSpacing/>
        <w:rPr>
          <w:rFonts w:cs="Tahoma"/>
          <w:szCs w:val="22"/>
        </w:rPr>
      </w:pPr>
      <w:r w:rsidRPr="001665CF">
        <w:rPr>
          <w:rFonts w:cs="Tahoma"/>
          <w:b/>
          <w:szCs w:val="22"/>
        </w:rPr>
        <w:t>Eau potable :</w:t>
      </w:r>
      <w:r>
        <w:rPr>
          <w:rFonts w:cs="Tahoma"/>
          <w:szCs w:val="22"/>
        </w:rPr>
        <w:t xml:space="preserve"> La consommation en eau potable ne concernera que l’usage sanitaire (WC, lavabo) Le crématorium sera alimenté par le réseau d’eau potable de la commune.</w:t>
      </w:r>
    </w:p>
    <w:p w:rsidR="005700C5" w:rsidRDefault="005700C5" w:rsidP="00D66AB2">
      <w:pPr>
        <w:pStyle w:val="Paragraphedeliste"/>
        <w:numPr>
          <w:ilvl w:val="0"/>
          <w:numId w:val="20"/>
        </w:numPr>
        <w:suppressAutoHyphens/>
        <w:spacing w:after="60"/>
        <w:contextualSpacing/>
        <w:rPr>
          <w:rFonts w:cs="Tahoma"/>
          <w:szCs w:val="22"/>
        </w:rPr>
      </w:pPr>
      <w:r w:rsidRPr="001665CF">
        <w:rPr>
          <w:rFonts w:cs="Tahoma"/>
          <w:b/>
          <w:szCs w:val="22"/>
        </w:rPr>
        <w:t>Eaux usées :</w:t>
      </w:r>
      <w:r>
        <w:rPr>
          <w:rFonts w:cs="Tahoma"/>
          <w:szCs w:val="22"/>
        </w:rPr>
        <w:t xml:space="preserve"> Les rejets du crématorium seront exclusivement domestiques (sanitaires)</w:t>
      </w:r>
      <w:r w:rsidRPr="004E55CE">
        <w:rPr>
          <w:rFonts w:cs="Tahoma"/>
          <w:szCs w:val="22"/>
        </w:rPr>
        <w:t>.</w:t>
      </w:r>
      <w:r>
        <w:rPr>
          <w:rFonts w:cs="Tahoma"/>
          <w:szCs w:val="22"/>
        </w:rPr>
        <w:t xml:space="preserve"> Les eaux usées seront rejetées dans le réseau d’assainissement collectif de la commune.</w:t>
      </w:r>
    </w:p>
    <w:p w:rsidR="005700C5" w:rsidRPr="004E55CE" w:rsidRDefault="005700C5" w:rsidP="00D66AB2">
      <w:pPr>
        <w:pStyle w:val="Paragraphedeliste"/>
        <w:numPr>
          <w:ilvl w:val="0"/>
          <w:numId w:val="20"/>
        </w:numPr>
        <w:suppressAutoHyphens/>
        <w:spacing w:after="60"/>
        <w:contextualSpacing/>
        <w:rPr>
          <w:rFonts w:cs="Tahoma"/>
          <w:szCs w:val="22"/>
        </w:rPr>
      </w:pPr>
      <w:r w:rsidRPr="001665CF">
        <w:rPr>
          <w:rFonts w:cs="Tahoma"/>
          <w:b/>
          <w:szCs w:val="22"/>
        </w:rPr>
        <w:t>Eaux pluviales :</w:t>
      </w:r>
      <w:r>
        <w:rPr>
          <w:rFonts w:cs="Tahoma"/>
          <w:szCs w:val="22"/>
        </w:rPr>
        <w:t xml:space="preserve"> </w:t>
      </w:r>
      <w:r w:rsidR="001665CF">
        <w:rPr>
          <w:rFonts w:cs="Tahoma"/>
          <w:szCs w:val="22"/>
        </w:rPr>
        <w:t xml:space="preserve">Les eaux pluviales seront gérées par des bassins de rétention/infiltration et évacuées à débit limité vers un fossé, sous-affluent de la </w:t>
      </w:r>
      <w:proofErr w:type="spellStart"/>
      <w:r w:rsidR="001665CF">
        <w:rPr>
          <w:rFonts w:cs="Tahoma"/>
          <w:szCs w:val="22"/>
        </w:rPr>
        <w:t>Véore</w:t>
      </w:r>
      <w:proofErr w:type="spellEnd"/>
      <w:r w:rsidR="001665CF">
        <w:rPr>
          <w:rFonts w:cs="Tahoma"/>
          <w:szCs w:val="22"/>
        </w:rPr>
        <w:t>.</w:t>
      </w:r>
    </w:p>
    <w:p w:rsidR="005700C5" w:rsidRPr="00A94276" w:rsidRDefault="005700C5" w:rsidP="005700C5">
      <w:pPr>
        <w:rPr>
          <w:highlight w:val="yellow"/>
        </w:rPr>
      </w:pPr>
    </w:p>
    <w:p w:rsidR="00486C4A" w:rsidRPr="00486C4A" w:rsidRDefault="00486C4A" w:rsidP="00E50E19">
      <w:pPr>
        <w:pStyle w:val="Titre2"/>
      </w:pPr>
      <w:bookmarkStart w:id="13" w:name="_Toc472090688"/>
      <w:r w:rsidRPr="00486C4A">
        <w:t>Objectifs du projet</w:t>
      </w:r>
      <w:bookmarkEnd w:id="13"/>
    </w:p>
    <w:p w:rsidR="00486C4A" w:rsidRPr="00486C4A" w:rsidRDefault="00486C4A" w:rsidP="00486C4A">
      <w:r w:rsidRPr="00486C4A">
        <w:t xml:space="preserve">Le projet répond </w:t>
      </w:r>
      <w:r w:rsidR="009C71E0">
        <w:t xml:space="preserve">à la nécessité de proposer un équipement aux dernières normes environnementales de crémation (arrêté du 28 janvier 2010) en remplacement du crématorium historique de Valence, </w:t>
      </w:r>
      <w:r w:rsidRPr="00486C4A">
        <w:t>à de nouveaux besoins et à une nouvelle demande croissante concernant la crémation. Aujourd’hui, plus d’un tiers des obsèques en France passent par une crémation.</w:t>
      </w:r>
    </w:p>
    <w:p w:rsidR="00486C4A" w:rsidRPr="00486C4A" w:rsidRDefault="00486C4A" w:rsidP="00486C4A"/>
    <w:p w:rsidR="00486C4A" w:rsidRPr="00486C4A" w:rsidRDefault="00486C4A" w:rsidP="00486C4A">
      <w:r w:rsidRPr="00486C4A">
        <w:t>Si aujourd'hui, des enquêtes menées sur le sujet montrent qu’un Français sur deux exprime l'intention de se faire incinérer alors que 34 % des décédés sont incinérés, c’est qu’actuellement, les 175 crématoriums qui fonctionnent en France ne sont pas en nombre suffisant et les 30 crématoriums qui sont en construction ne combleront pas le déficit.</w:t>
      </w:r>
    </w:p>
    <w:p w:rsidR="00486C4A" w:rsidRPr="00486C4A" w:rsidRDefault="00486C4A" w:rsidP="00486C4A"/>
    <w:p w:rsidR="00486C4A" w:rsidRPr="00486C4A" w:rsidRDefault="00486C4A" w:rsidP="00486C4A">
      <w:r w:rsidRPr="00486C4A">
        <w:t xml:space="preserve">Les attentes des familles évoluent rapidement ces dernières années. La réalisation d’un équipement de proximité répond en grande partie aux besoins des familles endeuillées. </w:t>
      </w:r>
    </w:p>
    <w:p w:rsidR="00486C4A" w:rsidRPr="00486C4A" w:rsidRDefault="00486C4A" w:rsidP="00486C4A"/>
    <w:p w:rsidR="00486C4A" w:rsidRPr="00486C4A" w:rsidRDefault="00486C4A" w:rsidP="00486C4A">
      <w:r w:rsidRPr="00486C4A">
        <w:t>Les facteurs de réussite d’un tel projet sont :</w:t>
      </w:r>
    </w:p>
    <w:p w:rsidR="00486C4A" w:rsidRPr="00486C4A" w:rsidRDefault="00486C4A" w:rsidP="00D66AB2">
      <w:pPr>
        <w:pStyle w:val="Paragraphedeliste"/>
        <w:numPr>
          <w:ilvl w:val="0"/>
          <w:numId w:val="8"/>
        </w:numPr>
      </w:pPr>
      <w:r w:rsidRPr="00486C4A">
        <w:t>La réalisation d’un équipement exemplaire s’inscrivant dans une double approche : environnementale pour sa conception et humaine pour sa gestion</w:t>
      </w:r>
    </w:p>
    <w:p w:rsidR="00880448" w:rsidRDefault="00486C4A" w:rsidP="00D66AB2">
      <w:pPr>
        <w:pStyle w:val="Paragraphedeliste"/>
        <w:numPr>
          <w:ilvl w:val="0"/>
          <w:numId w:val="8"/>
        </w:numPr>
        <w:spacing w:after="200" w:line="276" w:lineRule="auto"/>
      </w:pPr>
      <w:r w:rsidRPr="00486C4A">
        <w:t>L’adaptation aux évolutions sociologiques par le développement de services personnalisés.</w:t>
      </w:r>
    </w:p>
    <w:p w:rsidR="00880448" w:rsidRDefault="00880448" w:rsidP="00880448">
      <w:pPr>
        <w:spacing w:after="200" w:line="276" w:lineRule="auto"/>
      </w:pPr>
    </w:p>
    <w:p w:rsidR="00880448" w:rsidRDefault="00880448" w:rsidP="00880448">
      <w:pPr>
        <w:rPr>
          <w:highlight w:val="yellow"/>
        </w:rPr>
      </w:pPr>
    </w:p>
    <w:p w:rsidR="000A3FFC" w:rsidRPr="000A3FFC" w:rsidRDefault="000A3FFC" w:rsidP="00D66AB2">
      <w:pPr>
        <w:pStyle w:val="Titre10"/>
        <w:numPr>
          <w:ilvl w:val="0"/>
          <w:numId w:val="17"/>
        </w:numPr>
        <w:pBdr>
          <w:bottom w:val="single" w:sz="12" w:space="1" w:color="auto"/>
        </w:pBdr>
        <w:spacing w:after="360"/>
        <w:rPr>
          <w:i w:val="0"/>
          <w:iCs w:val="0"/>
        </w:rPr>
      </w:pPr>
      <w:bookmarkStart w:id="14" w:name="_Toc472090689"/>
      <w:r w:rsidRPr="000A3FFC">
        <w:rPr>
          <w:i w:val="0"/>
          <w:iCs w:val="0"/>
        </w:rPr>
        <w:t>Situation des ouvrages par rapport à la réglementation</w:t>
      </w:r>
      <w:bookmarkEnd w:id="14"/>
    </w:p>
    <w:p w:rsidR="000A3FFC" w:rsidRPr="000A3FFC" w:rsidRDefault="000A3FFC" w:rsidP="000A3FFC">
      <w:r w:rsidRPr="000A3FFC">
        <w:t>Les crématoriums sont régis par l’article L-2223 du Code Général des Collectivités Territoriales.</w:t>
      </w:r>
      <w:r>
        <w:t xml:space="preserve"> </w:t>
      </w:r>
      <w:r w:rsidRPr="000A3FFC">
        <w:t>Les références à la nomenclature conformément à l’article R214-1 du Code de l’Environnement sont les suivantes :</w:t>
      </w:r>
    </w:p>
    <w:p w:rsidR="000A3FFC" w:rsidRPr="000A3FFC" w:rsidRDefault="000A3FFC" w:rsidP="000A3FFC"/>
    <w:tbl>
      <w:tblPr>
        <w:tblW w:w="1055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275"/>
        <w:gridCol w:w="4882"/>
        <w:gridCol w:w="3402"/>
      </w:tblGrid>
      <w:tr w:rsidR="000A3FFC" w:rsidRPr="000A3FFC" w:rsidTr="00841753">
        <w:trPr>
          <w:jc w:val="center"/>
        </w:trPr>
        <w:tc>
          <w:tcPr>
            <w:tcW w:w="2275" w:type="dxa"/>
            <w:shd w:val="pct5" w:color="auto" w:fill="auto"/>
            <w:vAlign w:val="center"/>
          </w:tcPr>
          <w:p w:rsidR="000A3FFC" w:rsidRPr="000A3FFC" w:rsidRDefault="000A3FFC" w:rsidP="00841753">
            <w:pPr>
              <w:spacing w:before="60" w:after="60"/>
              <w:ind w:left="-97"/>
              <w:jc w:val="center"/>
              <w:rPr>
                <w:b/>
              </w:rPr>
            </w:pPr>
            <w:r w:rsidRPr="000A3FFC">
              <w:rPr>
                <w:b/>
              </w:rPr>
              <w:t>N° de Nomenclature</w:t>
            </w:r>
          </w:p>
        </w:tc>
        <w:tc>
          <w:tcPr>
            <w:tcW w:w="4882" w:type="dxa"/>
            <w:shd w:val="pct5" w:color="auto" w:fill="auto"/>
            <w:vAlign w:val="center"/>
          </w:tcPr>
          <w:p w:rsidR="000A3FFC" w:rsidRPr="000A3FFC" w:rsidRDefault="000A3FFC" w:rsidP="00841753">
            <w:pPr>
              <w:spacing w:before="60" w:after="60"/>
              <w:jc w:val="center"/>
              <w:rPr>
                <w:b/>
              </w:rPr>
            </w:pPr>
            <w:r w:rsidRPr="000A3FFC">
              <w:rPr>
                <w:b/>
              </w:rPr>
              <w:t>Libellé</w:t>
            </w:r>
          </w:p>
        </w:tc>
        <w:tc>
          <w:tcPr>
            <w:tcW w:w="3402" w:type="dxa"/>
            <w:shd w:val="pct5" w:color="auto" w:fill="auto"/>
            <w:vAlign w:val="center"/>
          </w:tcPr>
          <w:p w:rsidR="000A3FFC" w:rsidRPr="000A3FFC" w:rsidRDefault="000A3FFC" w:rsidP="00841753">
            <w:pPr>
              <w:spacing w:before="60" w:after="60"/>
              <w:jc w:val="center"/>
              <w:rPr>
                <w:b/>
              </w:rPr>
            </w:pPr>
            <w:r w:rsidRPr="000A3FFC">
              <w:rPr>
                <w:b/>
              </w:rPr>
              <w:t>Procédure</w:t>
            </w:r>
          </w:p>
        </w:tc>
      </w:tr>
      <w:tr w:rsidR="000A3FFC" w:rsidRPr="000A3FFC" w:rsidTr="00841753">
        <w:trPr>
          <w:trHeight w:val="1712"/>
          <w:jc w:val="center"/>
        </w:trPr>
        <w:tc>
          <w:tcPr>
            <w:tcW w:w="2275" w:type="dxa"/>
            <w:vAlign w:val="center"/>
          </w:tcPr>
          <w:p w:rsidR="000A3FFC" w:rsidRPr="000A3FFC" w:rsidRDefault="000A3FFC" w:rsidP="00841753">
            <w:pPr>
              <w:jc w:val="center"/>
              <w:rPr>
                <w:b/>
                <w:bCs/>
              </w:rPr>
            </w:pPr>
            <w:r w:rsidRPr="000A3FFC">
              <w:rPr>
                <w:b/>
                <w:bCs/>
              </w:rPr>
              <w:t>2.1.5.0.</w:t>
            </w:r>
          </w:p>
        </w:tc>
        <w:tc>
          <w:tcPr>
            <w:tcW w:w="4882" w:type="dxa"/>
            <w:vAlign w:val="center"/>
          </w:tcPr>
          <w:p w:rsidR="000A3FFC" w:rsidRPr="000A3FFC" w:rsidRDefault="000A3FFC" w:rsidP="00841753">
            <w:r w:rsidRPr="000A3FFC">
              <w:rPr>
                <w:sz w:val="22"/>
                <w:szCs w:val="22"/>
              </w:rPr>
              <w:t>Rejet d’eaux pluviales dans les eaux douces superficielles ou sur le sol ou dans le sous-sol, la surface totale du projet, augmentée de la surface correspondant à la partie du bassin naturel dont les écoulements sont interceptés par le projet étant supérieure à 1 hectares mais inférieure à 20 hectares.</w:t>
            </w:r>
          </w:p>
        </w:tc>
        <w:tc>
          <w:tcPr>
            <w:tcW w:w="3402" w:type="dxa"/>
            <w:vAlign w:val="center"/>
          </w:tcPr>
          <w:p w:rsidR="000A3FFC" w:rsidRPr="000A3FFC" w:rsidRDefault="000A3FFC" w:rsidP="00841753">
            <w:pPr>
              <w:jc w:val="center"/>
              <w:rPr>
                <w:b/>
                <w:bCs/>
                <w:sz w:val="22"/>
              </w:rPr>
            </w:pPr>
            <w:r w:rsidRPr="000A3FFC">
              <w:rPr>
                <w:b/>
                <w:bCs/>
                <w:sz w:val="22"/>
                <w:szCs w:val="22"/>
              </w:rPr>
              <w:t>Surface du projet : 0,87 ha</w:t>
            </w:r>
          </w:p>
          <w:p w:rsidR="000A3FFC" w:rsidRPr="000A3FFC" w:rsidRDefault="000A3FFC" w:rsidP="00841753">
            <w:pPr>
              <w:jc w:val="center"/>
              <w:rPr>
                <w:b/>
                <w:bCs/>
                <w:sz w:val="22"/>
              </w:rPr>
            </w:pPr>
            <w:r w:rsidRPr="000A3FFC">
              <w:rPr>
                <w:b/>
                <w:bCs/>
                <w:sz w:val="22"/>
                <w:szCs w:val="22"/>
              </w:rPr>
              <w:t>Bassin versant intercepté : 1,64 ha</w:t>
            </w:r>
          </w:p>
          <w:p w:rsidR="000A3FFC" w:rsidRPr="000A3FFC" w:rsidRDefault="000A3FFC" w:rsidP="00841753">
            <w:pPr>
              <w:jc w:val="center"/>
              <w:rPr>
                <w:b/>
                <w:bCs/>
                <w:sz w:val="22"/>
              </w:rPr>
            </w:pPr>
          </w:p>
          <w:p w:rsidR="000A3FFC" w:rsidRPr="000A3FFC" w:rsidRDefault="000A3FFC" w:rsidP="00841753">
            <w:pPr>
              <w:jc w:val="center"/>
              <w:rPr>
                <w:b/>
                <w:bCs/>
                <w:sz w:val="22"/>
              </w:rPr>
            </w:pPr>
            <w:r w:rsidRPr="000A3FFC">
              <w:rPr>
                <w:b/>
                <w:bCs/>
                <w:sz w:val="22"/>
                <w:szCs w:val="22"/>
              </w:rPr>
              <w:t>SURFACE TOTALE : 2,51 ha</w:t>
            </w:r>
          </w:p>
          <w:p w:rsidR="000A3FFC" w:rsidRPr="000A3FFC" w:rsidRDefault="000A3FFC" w:rsidP="00841753">
            <w:pPr>
              <w:jc w:val="center"/>
              <w:rPr>
                <w:b/>
                <w:bCs/>
                <w:sz w:val="22"/>
              </w:rPr>
            </w:pPr>
          </w:p>
          <w:p w:rsidR="000A3FFC" w:rsidRPr="000A3FFC" w:rsidRDefault="000A3FFC" w:rsidP="00841753">
            <w:pPr>
              <w:jc w:val="center"/>
              <w:rPr>
                <w:b/>
                <w:bCs/>
                <w:sz w:val="22"/>
              </w:rPr>
            </w:pPr>
            <w:r w:rsidRPr="000A3FFC">
              <w:rPr>
                <w:b/>
                <w:bCs/>
                <w:sz w:val="22"/>
                <w:szCs w:val="22"/>
              </w:rPr>
              <w:t>DECLARATION</w:t>
            </w:r>
          </w:p>
        </w:tc>
      </w:tr>
    </w:tbl>
    <w:p w:rsidR="000A3FFC" w:rsidRDefault="000A3FFC" w:rsidP="000A3FFC">
      <w:pPr>
        <w:rPr>
          <w:highlight w:val="yellow"/>
        </w:rPr>
      </w:pPr>
    </w:p>
    <w:p w:rsidR="000A3FFC" w:rsidRPr="00486C4A" w:rsidRDefault="000A3FFC" w:rsidP="00D66AB2">
      <w:pPr>
        <w:pStyle w:val="Titre10"/>
        <w:numPr>
          <w:ilvl w:val="0"/>
          <w:numId w:val="17"/>
        </w:numPr>
        <w:pBdr>
          <w:bottom w:val="single" w:sz="12" w:space="1" w:color="auto"/>
        </w:pBdr>
        <w:spacing w:after="360"/>
        <w:rPr>
          <w:i w:val="0"/>
          <w:iCs w:val="0"/>
        </w:rPr>
      </w:pPr>
      <w:bookmarkStart w:id="15" w:name="_Toc472090690"/>
      <w:r w:rsidRPr="00486C4A">
        <w:rPr>
          <w:i w:val="0"/>
          <w:iCs w:val="0"/>
        </w:rPr>
        <w:t>Analyse de l</w:t>
      </w:r>
      <w:r w:rsidRPr="00486C4A">
        <w:rPr>
          <w:rFonts w:hint="eastAsia"/>
          <w:i w:val="0"/>
          <w:iCs w:val="0"/>
        </w:rPr>
        <w:t>’</w:t>
      </w:r>
      <w:r w:rsidRPr="00486C4A">
        <w:rPr>
          <w:i w:val="0"/>
          <w:iCs w:val="0"/>
        </w:rPr>
        <w:t>état initial du site</w:t>
      </w:r>
      <w:bookmarkEnd w:id="15"/>
    </w:p>
    <w:p w:rsidR="00486C4A" w:rsidRPr="00C27EAE" w:rsidRDefault="00E50E19" w:rsidP="00E50E19">
      <w:pPr>
        <w:pStyle w:val="Titre2"/>
        <w:numPr>
          <w:ilvl w:val="0"/>
          <w:numId w:val="0"/>
        </w:numPr>
        <w:ind w:left="576" w:hanging="576"/>
      </w:pPr>
      <w:bookmarkStart w:id="16" w:name="_Toc425181039"/>
      <w:bookmarkStart w:id="17" w:name="_Toc429750065"/>
      <w:bookmarkStart w:id="18" w:name="_Toc472090691"/>
      <w:r>
        <w:t>6.1</w:t>
      </w:r>
      <w:r>
        <w:tab/>
      </w:r>
      <w:r w:rsidR="00486C4A" w:rsidRPr="00C27EAE">
        <w:t>Localisatio</w:t>
      </w:r>
      <w:r w:rsidR="00486C4A" w:rsidRPr="00B25CA7">
        <w:t>n</w:t>
      </w:r>
      <w:bookmarkEnd w:id="16"/>
      <w:bookmarkEnd w:id="17"/>
      <w:bookmarkEnd w:id="18"/>
    </w:p>
    <w:p w:rsidR="00841753" w:rsidRPr="00331747" w:rsidRDefault="00841753" w:rsidP="00841753">
      <w:r w:rsidRPr="00331747">
        <w:t>La zone de projet est située dans le département de la Drôme</w:t>
      </w:r>
      <w:r>
        <w:t xml:space="preserve"> </w:t>
      </w:r>
      <w:r w:rsidRPr="00331747">
        <w:t>(26), sur le territoire communal de Beaumont-lès-Valence, à environ 8 km au sud-est de Valence.</w:t>
      </w:r>
    </w:p>
    <w:p w:rsidR="00841753" w:rsidRPr="00331747" w:rsidRDefault="00841753" w:rsidP="00841753">
      <w:pPr>
        <w:pStyle w:val="Lgende"/>
        <w:keepNext/>
        <w:rPr>
          <w:noProof/>
        </w:rPr>
      </w:pPr>
      <w:bookmarkStart w:id="19" w:name="_Toc311559694"/>
      <w:bookmarkStart w:id="20" w:name="_Toc472000914"/>
      <w:bookmarkStart w:id="21" w:name="_Toc472090565"/>
      <w:r w:rsidRPr="00331747">
        <w:t xml:space="preserve">Carte </w:t>
      </w:r>
      <w:r w:rsidR="000E603E">
        <w:fldChar w:fldCharType="begin"/>
      </w:r>
      <w:r w:rsidR="000E603E">
        <w:instrText xml:space="preserve"> SEQ Carte \* ARABIC </w:instrText>
      </w:r>
      <w:r w:rsidR="000E603E">
        <w:fldChar w:fldCharType="separate"/>
      </w:r>
      <w:r>
        <w:rPr>
          <w:noProof/>
        </w:rPr>
        <w:t>1</w:t>
      </w:r>
      <w:r w:rsidR="000E603E">
        <w:rPr>
          <w:noProof/>
        </w:rPr>
        <w:fldChar w:fldCharType="end"/>
      </w:r>
      <w:r w:rsidRPr="00331747">
        <w:t xml:space="preserve"> : Localisation</w:t>
      </w:r>
      <w:r w:rsidRPr="00331747">
        <w:rPr>
          <w:noProof/>
        </w:rPr>
        <w:t xml:space="preserve"> de </w:t>
      </w:r>
      <w:r>
        <w:rPr>
          <w:noProof/>
        </w:rPr>
        <w:t>Beaumont-lès-Valence dans la Drôme</w:t>
      </w:r>
      <w:bookmarkEnd w:id="19"/>
      <w:bookmarkEnd w:id="20"/>
      <w:bookmarkEnd w:id="21"/>
    </w:p>
    <w:p w:rsidR="00841753" w:rsidRDefault="00222883" w:rsidP="00841753">
      <w:pPr>
        <w:jc w:val="center"/>
        <w:rPr>
          <w:highlight w:val="yellow"/>
        </w:rPr>
      </w:pPr>
      <w:r>
        <w:rPr>
          <w:noProof/>
        </w:rPr>
        <mc:AlternateContent>
          <mc:Choice Requires="wps">
            <w:drawing>
              <wp:anchor distT="0" distB="0" distL="114300" distR="114300" simplePos="0" relativeHeight="254407680" behindDoc="0" locked="0" layoutInCell="1" allowOverlap="1">
                <wp:simplePos x="0" y="0"/>
                <wp:positionH relativeFrom="column">
                  <wp:posOffset>2240915</wp:posOffset>
                </wp:positionH>
                <wp:positionV relativeFrom="paragraph">
                  <wp:posOffset>1370330</wp:posOffset>
                </wp:positionV>
                <wp:extent cx="186690" cy="160020"/>
                <wp:effectExtent l="19050" t="19050" r="3810" b="0"/>
                <wp:wrapNone/>
                <wp:docPr id="1880" name="Oval 3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690" cy="160020"/>
                        </a:xfrm>
                        <a:prstGeom prst="ellipse">
                          <a:avLst/>
                        </a:prstGeom>
                        <a:noFill/>
                        <a:ln w="31750">
                          <a:solidFill>
                            <a:srgbClr val="FF0000"/>
                          </a:solidFill>
                          <a:round/>
                          <a:headEnd/>
                          <a:tailEnd type="none"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70AA9C" id="Oval 3187" o:spid="_x0000_s1026" style="position:absolute;margin-left:176.45pt;margin-top:107.9pt;width:14.7pt;height:12.6pt;z-index:25440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" filled="f" strokecolor="red" strokeweight="2.5pt">
                <v:stroke endarrowwidth="wide" endarrowlength="long"/>
              </v:oval>
            </w:pict>
          </mc:Fallback>
        </mc:AlternateContent>
      </w:r>
      <w:r w:rsidR="00841753" w:rsidRPr="001841CA">
        <w:rPr>
          <w:noProof/>
        </w:rPr>
        <w:drawing>
          <wp:inline distT="0" distB="0" distL="0" distR="0">
            <wp:extent cx="3337536" cy="3681080"/>
            <wp:effectExtent l="19050" t="19050" r="15264" b="14620"/>
            <wp:docPr id="1506"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srcRect b="4108"/>
                    <a:stretch>
                      <a:fillRect/>
                    </a:stretch>
                  </pic:blipFill>
                  <pic:spPr bwMode="auto">
                    <a:xfrm>
                      <a:off x="0" y="0"/>
                      <a:ext cx="3340736" cy="3684609"/>
                    </a:xfrm>
                    <a:prstGeom prst="rect">
                      <a:avLst/>
                    </a:prstGeom>
                    <a:noFill/>
                    <a:ln w="15875">
                      <a:solidFill>
                        <a:schemeClr val="tx1"/>
                      </a:solidFill>
                      <a:miter lim="800000"/>
                      <a:headEnd/>
                      <a:tailEnd/>
                    </a:ln>
                  </pic:spPr>
                </pic:pic>
              </a:graphicData>
            </a:graphic>
          </wp:inline>
        </w:drawing>
      </w:r>
    </w:p>
    <w:p w:rsidR="00486C4A" w:rsidRPr="00486C4A" w:rsidRDefault="00486C4A" w:rsidP="00486C4A"/>
    <w:p w:rsidR="00486C4A" w:rsidRPr="00486C4A" w:rsidRDefault="00486C4A" w:rsidP="00486C4A">
      <w:r w:rsidRPr="00486C4A">
        <w:t xml:space="preserve">Le site est localisé au nord-ouest de Beaumont-lès-Valence, au lieu-dit « La </w:t>
      </w:r>
      <w:proofErr w:type="gramStart"/>
      <w:r w:rsidRPr="00486C4A">
        <w:t>Plaine»</w:t>
      </w:r>
      <w:proofErr w:type="gramEnd"/>
      <w:r w:rsidRPr="00486C4A">
        <w:t>.</w:t>
      </w:r>
    </w:p>
    <w:p w:rsidR="004E55CE" w:rsidRDefault="004E55CE" w:rsidP="00486C4A">
      <w:pPr>
        <w:rPr>
          <w:u w:val="single"/>
        </w:rPr>
      </w:pPr>
    </w:p>
    <w:p w:rsidR="00552BCF" w:rsidRDefault="00486C4A" w:rsidP="00486C4A">
      <w:r w:rsidRPr="00486C4A">
        <w:rPr>
          <w:u w:val="single"/>
        </w:rPr>
        <w:t>Références cadastrales :</w:t>
      </w:r>
      <w:r w:rsidRPr="00486C4A">
        <w:tab/>
      </w:r>
      <w:r w:rsidRPr="00486C4A">
        <w:tab/>
      </w:r>
      <w:r w:rsidRPr="00486C4A">
        <w:tab/>
        <w:t>ZS161 et ZS 162</w:t>
      </w:r>
    </w:p>
    <w:p w:rsidR="00552BCF" w:rsidRDefault="00552BCF" w:rsidP="00486C4A"/>
    <w:p w:rsidR="00486C4A" w:rsidRPr="00486C4A" w:rsidRDefault="00486C4A" w:rsidP="00486C4A">
      <w:r w:rsidRPr="00486C4A">
        <w:t xml:space="preserve">La route départementale D261 est située à proximité de la zone d’études. </w:t>
      </w:r>
    </w:p>
    <w:p w:rsidR="00D5660B" w:rsidRPr="00486C4A" w:rsidRDefault="00D5660B" w:rsidP="00D5660B">
      <w:pPr>
        <w:pStyle w:val="Lgende"/>
        <w:keepNext/>
      </w:pPr>
      <w:bookmarkStart w:id="22" w:name="_Toc472090566"/>
      <w:r w:rsidRPr="00486C4A">
        <w:t xml:space="preserve">Carte </w:t>
      </w:r>
      <w:r w:rsidR="00535D3C" w:rsidRPr="00486C4A">
        <w:fldChar w:fldCharType="begin"/>
      </w:r>
      <w:r w:rsidR="00001BFF" w:rsidRPr="00486C4A">
        <w:instrText xml:space="preserve"> SEQ Carte \* ARABIC </w:instrText>
      </w:r>
      <w:r w:rsidR="00535D3C" w:rsidRPr="00486C4A">
        <w:fldChar w:fldCharType="separate"/>
      </w:r>
      <w:r w:rsidR="00E335DB" w:rsidRPr="00486C4A">
        <w:rPr>
          <w:noProof/>
        </w:rPr>
        <w:t>2</w:t>
      </w:r>
      <w:r w:rsidR="00535D3C" w:rsidRPr="00486C4A">
        <w:rPr>
          <w:noProof/>
        </w:rPr>
        <w:fldChar w:fldCharType="end"/>
      </w:r>
      <w:r w:rsidRPr="00486C4A">
        <w:t>: Localisation du crématorium</w:t>
      </w:r>
      <w:r w:rsidR="00486C4A" w:rsidRPr="00486C4A">
        <w:t xml:space="preserve"> (extra</w:t>
      </w:r>
      <w:r w:rsidR="00486C4A">
        <w:t>i</w:t>
      </w:r>
      <w:r w:rsidR="00486C4A" w:rsidRPr="00486C4A">
        <w:t>t IGN 1/25 000)</w:t>
      </w:r>
      <w:bookmarkEnd w:id="22"/>
    </w:p>
    <w:p w:rsidR="00F067FB" w:rsidRPr="00486C4A" w:rsidRDefault="00222883" w:rsidP="00F067FB">
      <w:pPr>
        <w:jc w:val="center"/>
      </w:pPr>
      <w:r>
        <w:rPr>
          <w:noProof/>
        </w:rPr>
        <mc:AlternateContent>
          <mc:Choice Requires="wps">
            <w:drawing>
              <wp:anchor distT="0" distB="0" distL="114300" distR="114300" simplePos="0" relativeHeight="253626368" behindDoc="0" locked="0" layoutInCell="1" allowOverlap="1">
                <wp:simplePos x="0" y="0"/>
                <wp:positionH relativeFrom="column">
                  <wp:posOffset>1844040</wp:posOffset>
                </wp:positionH>
                <wp:positionV relativeFrom="paragraph">
                  <wp:posOffset>1183005</wp:posOffset>
                </wp:positionV>
                <wp:extent cx="154305" cy="172085"/>
                <wp:effectExtent l="19050" t="19050" r="0" b="0"/>
                <wp:wrapNone/>
                <wp:docPr id="1877" name="Oval 2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 cy="17208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3321F3" id="Oval 2818" o:spid="_x0000_s1026" style="position:absolute;margin-left:145.2pt;margin-top:93.15pt;width:12.15pt;height:13.55pt;z-index:25362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" filled="f" strokecolor="red" strokeweight="2.25pt"/>
            </w:pict>
          </mc:Fallback>
        </mc:AlternateContent>
      </w:r>
      <w:r>
        <w:rPr>
          <w:noProof/>
        </w:rPr>
        <mc:AlternateContent>
          <mc:Choice Requires="wps">
            <w:drawing>
              <wp:anchor distT="0" distB="0" distL="114300" distR="114300" simplePos="0" relativeHeight="253634560" behindDoc="0" locked="0" layoutInCell="1" allowOverlap="1">
                <wp:simplePos x="0" y="0"/>
                <wp:positionH relativeFrom="column">
                  <wp:posOffset>3103880</wp:posOffset>
                </wp:positionH>
                <wp:positionV relativeFrom="paragraph">
                  <wp:posOffset>342265</wp:posOffset>
                </wp:positionV>
                <wp:extent cx="1033780" cy="233680"/>
                <wp:effectExtent l="0" t="0" r="0" b="0"/>
                <wp:wrapNone/>
                <wp:docPr id="1879" name="Text Box 1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3780" cy="233680"/>
                        </a:xfrm>
                        <a:prstGeom prst="rect">
                          <a:avLst/>
                        </a:prstGeom>
                        <a:solidFill>
                          <a:srgbClr val="FFFFFF">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C71E0" w:rsidRPr="00A6699B" w:rsidRDefault="009C71E0" w:rsidP="00DE19B3">
                            <w:pPr>
                              <w:jc w:val="center"/>
                              <w:rPr>
                                <w:b/>
                                <w:color w:val="FF0000"/>
                                <w:sz w:val="20"/>
                                <w:szCs w:val="20"/>
                              </w:rPr>
                            </w:pPr>
                            <w:r w:rsidRPr="00A6699B">
                              <w:rPr>
                                <w:b/>
                                <w:color w:val="FF0000"/>
                                <w:sz w:val="20"/>
                                <w:szCs w:val="20"/>
                              </w:rPr>
                              <w:t xml:space="preserve">Zone </w:t>
                            </w:r>
                            <w:r>
                              <w:rPr>
                                <w:b/>
                                <w:color w:val="FF0000"/>
                                <w:sz w:val="20"/>
                                <w:szCs w:val="20"/>
                              </w:rPr>
                              <w:t>de projet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759" o:spid="_x0000_s1026" type="#_x0000_t202" style="position:absolute;left:0;text-align:left;margin-left:244.4pt;margin-top:26.95pt;width:81.4pt;height:18.4pt;z-index:25363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" stroked="f">
                <v:fill opacity="52428f"/>
                <v:textbox>
                  <w:txbxContent>
                    <w:p w:rsidR="009C71E0" w:rsidRPr="00A6699B" w:rsidRDefault="009C71E0" w:rsidP="00DE19B3">
                      <w:pPr>
                        <w:jc w:val="center"/>
                        <w:rPr>
                          <w:b/>
                          <w:color w:val="FF0000"/>
                          <w:sz w:val="20"/>
                          <w:szCs w:val="20"/>
                        </w:rPr>
                      </w:pPr>
                      <w:r w:rsidRPr="00A6699B">
                        <w:rPr>
                          <w:b/>
                          <w:color w:val="FF0000"/>
                          <w:sz w:val="20"/>
                          <w:szCs w:val="20"/>
                        </w:rPr>
                        <w:t xml:space="preserve">Zone </w:t>
                      </w:r>
                      <w:r>
                        <w:rPr>
                          <w:b/>
                          <w:color w:val="FF0000"/>
                          <w:sz w:val="20"/>
                          <w:szCs w:val="20"/>
                        </w:rPr>
                        <w:t>de projet</w:t>
                      </w:r>
                    </w:p>
                  </w:txbxContent>
                </v:textbox>
              </v:shape>
            </w:pict>
          </mc:Fallback>
        </mc:AlternateContent>
      </w:r>
      <w:r>
        <w:rPr>
          <w:noProof/>
        </w:rPr>
        <mc:AlternateContent>
          <mc:Choice Requires="wps">
            <w:drawing>
              <wp:anchor distT="0" distB="0" distL="114300" distR="114300" simplePos="0" relativeHeight="253635584" behindDoc="0" locked="0" layoutInCell="1" allowOverlap="1">
                <wp:simplePos x="0" y="0"/>
                <wp:positionH relativeFrom="column">
                  <wp:posOffset>2019935</wp:posOffset>
                </wp:positionH>
                <wp:positionV relativeFrom="paragraph">
                  <wp:posOffset>435610</wp:posOffset>
                </wp:positionV>
                <wp:extent cx="1181735" cy="747395"/>
                <wp:effectExtent l="38100" t="19050" r="0" b="33655"/>
                <wp:wrapNone/>
                <wp:docPr id="1878" name="AutoShape 17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81735" cy="747395"/>
                        </a:xfrm>
                        <a:prstGeom prst="straightConnector1">
                          <a:avLst/>
                        </a:prstGeom>
                        <a:noFill/>
                        <a:ln w="38100">
                          <a:solidFill>
                            <a:srgbClr val="FF0000"/>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type w14:anchorId="7CD3BACC" id="_x0000_t32" coordsize="21600,21600" o:spt="32" o:oned="t" path="m,l21600,21600e" filled="f">
                <v:path arrowok="t" fillok="f" o:connecttype="none"/>
                <o:lock v:ext="edit" shapetype="t"/>
              </v:shapetype>
              <v:shape id="AutoShape 1756" o:spid="_x0000_s1026" type="#_x0000_t32" style="position:absolute;margin-left:159.05pt;margin-top:34.3pt;width:93.05pt;height:58.85pt;flip:x;z-index:25363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" strokecolor="red" strokeweight="3pt">
                <v:stroke endarrow="classic" endarrowwidth="wide" endarrowlength="long"/>
              </v:shape>
            </w:pict>
          </mc:Fallback>
        </mc:AlternateContent>
      </w:r>
      <w:r w:rsidR="00F067FB" w:rsidRPr="00486C4A">
        <w:rPr>
          <w:noProof/>
        </w:rPr>
        <w:drawing>
          <wp:inline distT="0" distB="0" distL="0" distR="0">
            <wp:extent cx="5636260" cy="5145405"/>
            <wp:effectExtent l="19050" t="19050" r="21590" b="17145"/>
            <wp:docPr id="54"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a:srcRect/>
                    <a:stretch>
                      <a:fillRect/>
                    </a:stretch>
                  </pic:blipFill>
                  <pic:spPr bwMode="auto">
                    <a:xfrm>
                      <a:off x="0" y="0"/>
                      <a:ext cx="5636260" cy="5145405"/>
                    </a:xfrm>
                    <a:prstGeom prst="rect">
                      <a:avLst/>
                    </a:prstGeom>
                    <a:noFill/>
                    <a:ln w="15875">
                      <a:solidFill>
                        <a:schemeClr val="tx1"/>
                      </a:solidFill>
                      <a:miter lim="800000"/>
                      <a:headEnd/>
                      <a:tailEnd/>
                    </a:ln>
                  </pic:spPr>
                </pic:pic>
              </a:graphicData>
            </a:graphic>
          </wp:inline>
        </w:drawing>
      </w:r>
    </w:p>
    <w:p w:rsidR="004E55CE" w:rsidRDefault="004E55CE">
      <w:pPr>
        <w:spacing w:after="200" w:line="276" w:lineRule="auto"/>
        <w:jc w:val="left"/>
      </w:pPr>
      <w:r>
        <w:br w:type="page"/>
      </w:r>
    </w:p>
    <w:p w:rsidR="00486C4A" w:rsidRPr="00B35004" w:rsidRDefault="00B35004" w:rsidP="00B35004">
      <w:pPr>
        <w:pStyle w:val="Titre2"/>
        <w:numPr>
          <w:ilvl w:val="0"/>
          <w:numId w:val="0"/>
        </w:numPr>
        <w:ind w:left="576" w:hanging="576"/>
      </w:pPr>
      <w:bookmarkStart w:id="23" w:name="_Toc472090692"/>
      <w:r w:rsidRPr="001665CF">
        <w:lastRenderedPageBreak/>
        <w:t>6.2</w:t>
      </w:r>
      <w:r w:rsidRPr="001665CF">
        <w:tab/>
      </w:r>
      <w:r w:rsidR="00486C4A" w:rsidRPr="001665CF">
        <w:t>Le milieu physique</w:t>
      </w:r>
      <w:bookmarkEnd w:id="23"/>
    </w:p>
    <w:p w:rsidR="003E1F69" w:rsidRPr="004E55CE" w:rsidRDefault="003E1F69" w:rsidP="003E1F69">
      <w:r w:rsidRPr="004E55CE">
        <w:t>Différentes thématiques du milieu physique ont été abordées et quelques éléments peuvent être présentés :</w:t>
      </w:r>
    </w:p>
    <w:p w:rsidR="003E1F69" w:rsidRPr="004E55CE" w:rsidRDefault="003E1F69" w:rsidP="003E1F69"/>
    <w:p w:rsidR="003E1F69" w:rsidRPr="004E55CE" w:rsidRDefault="003E1F69" w:rsidP="00D66AB2">
      <w:pPr>
        <w:pStyle w:val="Paragraphedeliste"/>
        <w:numPr>
          <w:ilvl w:val="0"/>
          <w:numId w:val="20"/>
        </w:numPr>
        <w:suppressAutoHyphens/>
        <w:spacing w:after="60"/>
        <w:contextualSpacing/>
        <w:rPr>
          <w:rFonts w:cs="Tahoma"/>
          <w:szCs w:val="22"/>
        </w:rPr>
      </w:pPr>
      <w:proofErr w:type="gramStart"/>
      <w:r w:rsidRPr="004E55CE">
        <w:rPr>
          <w:rFonts w:cs="Tahoma"/>
          <w:szCs w:val="22"/>
        </w:rPr>
        <w:t>le</w:t>
      </w:r>
      <w:proofErr w:type="gramEnd"/>
      <w:r w:rsidRPr="004E55CE">
        <w:rPr>
          <w:rFonts w:cs="Tahoma"/>
          <w:szCs w:val="22"/>
        </w:rPr>
        <w:t xml:space="preserve"> climat de </w:t>
      </w:r>
      <w:r w:rsidR="004E55CE" w:rsidRPr="004E55CE">
        <w:rPr>
          <w:rFonts w:cs="Tahoma"/>
          <w:szCs w:val="22"/>
        </w:rPr>
        <w:t>Beaumont-lès-Valence</w:t>
      </w:r>
      <w:r w:rsidRPr="004E55CE">
        <w:rPr>
          <w:rFonts w:cs="Tahoma"/>
          <w:szCs w:val="22"/>
        </w:rPr>
        <w:t xml:space="preserve"> est de type </w:t>
      </w:r>
      <w:r w:rsidR="004E55CE" w:rsidRPr="004E55CE">
        <w:rPr>
          <w:rFonts w:cs="Tahoma"/>
          <w:szCs w:val="22"/>
        </w:rPr>
        <w:t>méditerranéen, soumis à des influences semi-continentales</w:t>
      </w:r>
      <w:r w:rsidRPr="004E55CE">
        <w:rPr>
          <w:rFonts w:cs="Tahoma"/>
          <w:szCs w:val="22"/>
        </w:rPr>
        <w:t xml:space="preserve"> et se caractérise par des vents </w:t>
      </w:r>
      <w:r w:rsidR="004E55CE" w:rsidRPr="004E55CE">
        <w:rPr>
          <w:rFonts w:cs="Tahoma"/>
          <w:szCs w:val="22"/>
        </w:rPr>
        <w:t xml:space="preserve">quasi permanents (mistral) </w:t>
      </w:r>
      <w:r w:rsidR="000543FD" w:rsidRPr="004E55CE">
        <w:rPr>
          <w:rFonts w:cs="Tahoma"/>
          <w:szCs w:val="22"/>
        </w:rPr>
        <w:t>soufflant</w:t>
      </w:r>
      <w:r w:rsidR="004E55CE" w:rsidRPr="004E55CE">
        <w:rPr>
          <w:rFonts w:cs="Tahoma"/>
          <w:szCs w:val="22"/>
        </w:rPr>
        <w:t xml:space="preserve"> principalement du nord-ouest vers le sud-est</w:t>
      </w:r>
      <w:r w:rsidRPr="004E55CE">
        <w:rPr>
          <w:rFonts w:cs="Tahoma"/>
          <w:szCs w:val="22"/>
        </w:rPr>
        <w:t xml:space="preserve">. Le contexte climatique ne présente pas d'obstacles majeurs au </w:t>
      </w:r>
      <w:r w:rsidR="004E55CE" w:rsidRPr="004E55CE">
        <w:rPr>
          <w:rFonts w:cs="Tahoma"/>
          <w:szCs w:val="22"/>
        </w:rPr>
        <w:t>crématorium</w:t>
      </w:r>
      <w:r w:rsidRPr="004E55CE">
        <w:rPr>
          <w:rFonts w:cs="Tahoma"/>
          <w:szCs w:val="22"/>
        </w:rPr>
        <w:t>.</w:t>
      </w:r>
    </w:p>
    <w:p w:rsidR="003E1F69" w:rsidRPr="004E55CE" w:rsidRDefault="003E1F69" w:rsidP="003E1F69">
      <w:pPr>
        <w:pStyle w:val="Paragraphedeliste"/>
        <w:rPr>
          <w:rFonts w:cs="Tahoma"/>
          <w:szCs w:val="22"/>
        </w:rPr>
      </w:pPr>
    </w:p>
    <w:p w:rsidR="003E1F69" w:rsidRDefault="003E1F69" w:rsidP="00D66AB2">
      <w:pPr>
        <w:pStyle w:val="Paragraphedeliste"/>
        <w:numPr>
          <w:ilvl w:val="0"/>
          <w:numId w:val="20"/>
        </w:numPr>
        <w:suppressAutoHyphens/>
        <w:spacing w:after="60"/>
        <w:contextualSpacing/>
        <w:rPr>
          <w:rFonts w:cs="Tahoma"/>
          <w:szCs w:val="22"/>
        </w:rPr>
      </w:pPr>
      <w:proofErr w:type="gramStart"/>
      <w:r w:rsidRPr="004E55CE">
        <w:rPr>
          <w:rFonts w:cs="Tahoma"/>
          <w:szCs w:val="22"/>
        </w:rPr>
        <w:t>le</w:t>
      </w:r>
      <w:proofErr w:type="gramEnd"/>
      <w:r w:rsidRPr="004E55CE">
        <w:rPr>
          <w:rFonts w:cs="Tahoma"/>
          <w:szCs w:val="22"/>
        </w:rPr>
        <w:t xml:space="preserve"> secteur présente un contexte géologique </w:t>
      </w:r>
      <w:r w:rsidR="004E55CE" w:rsidRPr="004E55CE">
        <w:rPr>
          <w:rFonts w:cs="Tahoma"/>
          <w:szCs w:val="22"/>
        </w:rPr>
        <w:t xml:space="preserve">à la perméabilité faible, </w:t>
      </w:r>
      <w:r w:rsidRPr="004E55CE">
        <w:rPr>
          <w:rFonts w:cs="Tahoma"/>
          <w:szCs w:val="22"/>
        </w:rPr>
        <w:t xml:space="preserve">non favorable à l’infiltration </w:t>
      </w:r>
      <w:r w:rsidR="004E55CE" w:rsidRPr="004E55CE">
        <w:rPr>
          <w:rFonts w:cs="Tahoma"/>
          <w:szCs w:val="22"/>
        </w:rPr>
        <w:t xml:space="preserve">exclusive </w:t>
      </w:r>
      <w:r w:rsidRPr="004E55CE">
        <w:rPr>
          <w:rFonts w:cs="Tahoma"/>
          <w:szCs w:val="22"/>
        </w:rPr>
        <w:t xml:space="preserve">des eaux pluviales. En effet, le </w:t>
      </w:r>
      <w:r w:rsidR="004E55CE" w:rsidRPr="004E55CE">
        <w:rPr>
          <w:rFonts w:cs="Tahoma"/>
          <w:szCs w:val="22"/>
        </w:rPr>
        <w:t>site</w:t>
      </w:r>
      <w:r w:rsidRPr="004E55CE">
        <w:rPr>
          <w:rFonts w:cs="Tahoma"/>
          <w:szCs w:val="22"/>
        </w:rPr>
        <w:t xml:space="preserve"> repose principalement sur des formations argil</w:t>
      </w:r>
      <w:r w:rsidR="004E55CE" w:rsidRPr="004E55CE">
        <w:rPr>
          <w:rFonts w:cs="Tahoma"/>
          <w:szCs w:val="22"/>
        </w:rPr>
        <w:t>o-limon</w:t>
      </w:r>
      <w:r w:rsidRPr="004E55CE">
        <w:rPr>
          <w:rFonts w:cs="Tahoma"/>
          <w:szCs w:val="22"/>
        </w:rPr>
        <w:t>euses</w:t>
      </w:r>
    </w:p>
    <w:p w:rsidR="000543FD" w:rsidRDefault="000543FD" w:rsidP="000543FD">
      <w:pPr>
        <w:pStyle w:val="Paragraphedeliste"/>
        <w:suppressAutoHyphens/>
        <w:spacing w:after="60"/>
        <w:ind w:left="720"/>
        <w:contextualSpacing/>
        <w:rPr>
          <w:rFonts w:cs="Tahoma"/>
          <w:szCs w:val="22"/>
        </w:rPr>
      </w:pPr>
    </w:p>
    <w:p w:rsidR="000543FD" w:rsidRDefault="000543FD" w:rsidP="00D66AB2">
      <w:pPr>
        <w:pStyle w:val="Paragraphedeliste"/>
        <w:numPr>
          <w:ilvl w:val="0"/>
          <w:numId w:val="20"/>
        </w:numPr>
        <w:suppressAutoHyphens/>
        <w:spacing w:after="60"/>
        <w:contextualSpacing/>
        <w:rPr>
          <w:rFonts w:cs="Tahoma"/>
          <w:szCs w:val="22"/>
        </w:rPr>
      </w:pPr>
      <w:proofErr w:type="gramStart"/>
      <w:r w:rsidRPr="00800CA7">
        <w:rPr>
          <w:rFonts w:cs="Tahoma"/>
          <w:szCs w:val="22"/>
        </w:rPr>
        <w:t>la</w:t>
      </w:r>
      <w:proofErr w:type="gramEnd"/>
      <w:r w:rsidRPr="00800CA7">
        <w:rPr>
          <w:rFonts w:cs="Tahoma"/>
          <w:szCs w:val="22"/>
        </w:rPr>
        <w:t xml:space="preserve"> qualité de l’air est mesurée régulièrement dans la région. </w:t>
      </w:r>
      <w:r w:rsidR="009C71E0">
        <w:rPr>
          <w:rFonts w:cs="Tahoma"/>
          <w:szCs w:val="22"/>
        </w:rPr>
        <w:t>Pour la</w:t>
      </w:r>
      <w:r w:rsidR="00800CA7" w:rsidRPr="00800CA7">
        <w:rPr>
          <w:rFonts w:cs="Tahoma"/>
          <w:szCs w:val="22"/>
        </w:rPr>
        <w:t xml:space="preserve"> plupart des paramètres la qualité de l’air est correcte. Les concentrations en particules fines et en ozone sont parfois un peu élevées.</w:t>
      </w:r>
      <w:r w:rsidR="00800CA7">
        <w:rPr>
          <w:rFonts w:cs="Tahoma"/>
          <w:szCs w:val="22"/>
        </w:rPr>
        <w:t xml:space="preserve"> Ces dépassements des valeurs limites de qualité restent toutefois très p</w:t>
      </w:r>
      <w:r w:rsidR="009C71E0">
        <w:rPr>
          <w:rFonts w:cs="Tahoma"/>
          <w:szCs w:val="22"/>
        </w:rPr>
        <w:t xml:space="preserve">onctuels et ne présentent pas un </w:t>
      </w:r>
      <w:r w:rsidR="00800CA7">
        <w:rPr>
          <w:rFonts w:cs="Tahoma"/>
          <w:szCs w:val="22"/>
        </w:rPr>
        <w:t>obstacle au crématorium.</w:t>
      </w:r>
    </w:p>
    <w:p w:rsidR="00800CA7" w:rsidRDefault="00800CA7" w:rsidP="00800CA7">
      <w:pPr>
        <w:pStyle w:val="Paragraphedeliste"/>
        <w:suppressAutoHyphens/>
        <w:spacing w:after="60"/>
        <w:ind w:left="720"/>
        <w:contextualSpacing/>
        <w:rPr>
          <w:rFonts w:cs="Tahoma"/>
          <w:szCs w:val="22"/>
        </w:rPr>
      </w:pPr>
    </w:p>
    <w:p w:rsidR="00800CA7" w:rsidRPr="00800CA7" w:rsidRDefault="003A24EA" w:rsidP="00D66AB2">
      <w:pPr>
        <w:pStyle w:val="Paragraphedeliste"/>
        <w:numPr>
          <w:ilvl w:val="0"/>
          <w:numId w:val="20"/>
        </w:numPr>
        <w:suppressAutoHyphens/>
        <w:spacing w:after="60"/>
        <w:contextualSpacing/>
        <w:rPr>
          <w:rFonts w:cs="Tahoma"/>
          <w:szCs w:val="22"/>
        </w:rPr>
      </w:pPr>
      <w:r>
        <w:rPr>
          <w:rFonts w:cs="Tahoma"/>
          <w:szCs w:val="22"/>
        </w:rPr>
        <w:t>La principale source de bruit dans la zone est le réseau routier, en particulier la route départementale D261 à l’ouest de la zone de projet.</w:t>
      </w:r>
      <w:r w:rsidR="00E631E5">
        <w:rPr>
          <w:rFonts w:cs="Tahoma"/>
          <w:szCs w:val="22"/>
        </w:rPr>
        <w:t xml:space="preserve"> Elle se trouve toutefois à plus de 200 m et ne présente donc pas d’obstacles majeurs dans la création du crématorium.</w:t>
      </w:r>
    </w:p>
    <w:p w:rsidR="004E55CE" w:rsidRDefault="004E55CE" w:rsidP="004E55CE">
      <w:pPr>
        <w:suppressAutoHyphens/>
        <w:spacing w:after="60"/>
        <w:contextualSpacing/>
        <w:rPr>
          <w:rFonts w:cs="Tahoma"/>
          <w:szCs w:val="22"/>
          <w:highlight w:val="yellow"/>
        </w:rPr>
      </w:pPr>
    </w:p>
    <w:p w:rsidR="004E55CE" w:rsidRPr="00752D00" w:rsidRDefault="004E55CE" w:rsidP="004E55CE">
      <w:pPr>
        <w:pStyle w:val="Titre2"/>
        <w:numPr>
          <w:ilvl w:val="0"/>
          <w:numId w:val="0"/>
        </w:numPr>
        <w:ind w:left="576" w:hanging="576"/>
      </w:pPr>
      <w:bookmarkStart w:id="24" w:name="_Toc472090693"/>
      <w:r w:rsidRPr="00752D00">
        <w:t>6.3</w:t>
      </w:r>
      <w:r w:rsidRPr="00752D00">
        <w:tab/>
        <w:t>Le milieu naturel</w:t>
      </w:r>
      <w:bookmarkEnd w:id="24"/>
    </w:p>
    <w:p w:rsidR="001665CF" w:rsidRPr="00752D00" w:rsidRDefault="001665CF" w:rsidP="001665CF">
      <w:pPr>
        <w:pStyle w:val="Titre3"/>
        <w:numPr>
          <w:ilvl w:val="0"/>
          <w:numId w:val="0"/>
        </w:numPr>
        <w:ind w:left="709" w:hanging="277"/>
      </w:pPr>
      <w:bookmarkStart w:id="25" w:name="_Toc472063246"/>
      <w:bookmarkStart w:id="26" w:name="_Toc472090694"/>
      <w:r w:rsidRPr="00752D00">
        <w:t>6.3.1</w:t>
      </w:r>
      <w:r w:rsidRPr="00752D00">
        <w:tab/>
        <w:t>Zones sensibles</w:t>
      </w:r>
      <w:bookmarkEnd w:id="25"/>
      <w:bookmarkEnd w:id="26"/>
    </w:p>
    <w:p w:rsidR="001665CF" w:rsidRPr="00752D00" w:rsidRDefault="001665CF" w:rsidP="001665CF">
      <w:r w:rsidRPr="00752D00">
        <w:t>D’après les recherches bibliographiques menées et les organismes consultés, la commune de Beaumont-lès-Valence n’est concernée par aucune zone naturelle.</w:t>
      </w:r>
      <w:r w:rsidR="00194173">
        <w:t xml:space="preserve"> </w:t>
      </w:r>
      <w:r w:rsidR="00752D00">
        <w:t xml:space="preserve">Il existe </w:t>
      </w:r>
      <w:r w:rsidRPr="00752D00">
        <w:t xml:space="preserve">plusieurs zones </w:t>
      </w:r>
      <w:proofErr w:type="spellStart"/>
      <w:r w:rsidRPr="00752D00">
        <w:t>Natura</w:t>
      </w:r>
      <w:proofErr w:type="spellEnd"/>
      <w:r w:rsidRPr="00752D00">
        <w:t xml:space="preserve"> 2000 dans un rayon de 20 km autour du </w:t>
      </w:r>
      <w:r w:rsidR="00752D00" w:rsidRPr="00752D00">
        <w:t>futur crématorium</w:t>
      </w:r>
      <w:r w:rsidRPr="00752D00">
        <w:t> :</w:t>
      </w:r>
    </w:p>
    <w:p w:rsidR="00752D00" w:rsidRPr="00752D00" w:rsidRDefault="00752D00" w:rsidP="00194173">
      <w:pPr>
        <w:pStyle w:val="Paragraphedeliste"/>
        <w:numPr>
          <w:ilvl w:val="1"/>
          <w:numId w:val="4"/>
        </w:numPr>
        <w:tabs>
          <w:tab w:val="clear" w:pos="1443"/>
        </w:tabs>
        <w:ind w:left="567"/>
      </w:pPr>
      <w:r w:rsidRPr="00752D00">
        <w:t xml:space="preserve">ZSC n°FR8201662 « Massifs de </w:t>
      </w:r>
      <w:proofErr w:type="spellStart"/>
      <w:r w:rsidRPr="00752D00">
        <w:t>Crussols</w:t>
      </w:r>
      <w:proofErr w:type="spellEnd"/>
      <w:r w:rsidRPr="00752D00">
        <w:t>, Soyons, Cornas-Chateaubourg », à 6 km à l’ouest ;</w:t>
      </w:r>
    </w:p>
    <w:p w:rsidR="00752D00" w:rsidRPr="00752D00" w:rsidRDefault="00752D00" w:rsidP="00194173">
      <w:pPr>
        <w:pStyle w:val="Paragraphedeliste"/>
        <w:numPr>
          <w:ilvl w:val="1"/>
          <w:numId w:val="4"/>
        </w:numPr>
        <w:tabs>
          <w:tab w:val="clear" w:pos="1443"/>
        </w:tabs>
        <w:ind w:left="567"/>
      </w:pPr>
      <w:r w:rsidRPr="00752D00">
        <w:t>ZSC n°FR8201677 « Milieux alluviaux du Rhône aval », à 10 km au sud-ouest ;</w:t>
      </w:r>
    </w:p>
    <w:p w:rsidR="00752D00" w:rsidRPr="00752D00" w:rsidRDefault="00752D00" w:rsidP="00194173">
      <w:pPr>
        <w:pStyle w:val="Paragraphedeliste"/>
        <w:numPr>
          <w:ilvl w:val="1"/>
          <w:numId w:val="4"/>
        </w:numPr>
        <w:tabs>
          <w:tab w:val="clear" w:pos="1443"/>
        </w:tabs>
        <w:ind w:left="567"/>
      </w:pPr>
      <w:r w:rsidRPr="00752D00">
        <w:t>ZSC n°FR8201658 « Vallée de l’</w:t>
      </w:r>
      <w:proofErr w:type="spellStart"/>
      <w:r w:rsidRPr="00752D00">
        <w:t>Eyrieux</w:t>
      </w:r>
      <w:proofErr w:type="spellEnd"/>
      <w:r w:rsidRPr="00752D00">
        <w:t xml:space="preserve"> et de ses affluents », à 11 km au sud-ouest ;</w:t>
      </w:r>
    </w:p>
    <w:p w:rsidR="00752D00" w:rsidRPr="00752D00" w:rsidRDefault="00752D00" w:rsidP="00194173">
      <w:pPr>
        <w:pStyle w:val="Paragraphedeliste"/>
        <w:numPr>
          <w:ilvl w:val="1"/>
          <w:numId w:val="4"/>
        </w:numPr>
        <w:tabs>
          <w:tab w:val="clear" w:pos="1443"/>
        </w:tabs>
        <w:ind w:left="567"/>
      </w:pPr>
      <w:r w:rsidRPr="00752D00">
        <w:t>ZSC n°FR8201663 « Effluents rive droite du Rhône », à 11 km au nord-ouest ;</w:t>
      </w:r>
    </w:p>
    <w:p w:rsidR="00752D00" w:rsidRPr="00752D00" w:rsidRDefault="00752D00" w:rsidP="00194173">
      <w:pPr>
        <w:pStyle w:val="Paragraphedeliste"/>
        <w:numPr>
          <w:ilvl w:val="1"/>
          <w:numId w:val="4"/>
        </w:numPr>
        <w:tabs>
          <w:tab w:val="clear" w:pos="1443"/>
        </w:tabs>
        <w:ind w:left="567"/>
      </w:pPr>
      <w:r w:rsidRPr="00752D00">
        <w:t>ZSC n°FR8201681 « </w:t>
      </w:r>
      <w:proofErr w:type="spellStart"/>
      <w:r w:rsidRPr="00752D00">
        <w:t>Gervanne</w:t>
      </w:r>
      <w:proofErr w:type="spellEnd"/>
      <w:r w:rsidRPr="00752D00">
        <w:t xml:space="preserve"> et rebord occidental du Vercors », à 11 km à l’est.</w:t>
      </w:r>
    </w:p>
    <w:p w:rsidR="00AD57C0" w:rsidRPr="00752D00" w:rsidRDefault="00752D00" w:rsidP="00194173">
      <w:pPr>
        <w:pStyle w:val="Paragraphedeliste"/>
        <w:numPr>
          <w:ilvl w:val="1"/>
          <w:numId w:val="4"/>
        </w:numPr>
        <w:tabs>
          <w:tab w:val="clear" w:pos="1443"/>
        </w:tabs>
        <w:ind w:left="567"/>
      </w:pPr>
      <w:r w:rsidRPr="00752D00">
        <w:t xml:space="preserve">ZPS </w:t>
      </w:r>
      <w:r w:rsidR="00AD57C0" w:rsidRPr="00752D00">
        <w:t>n°FR8212010 « </w:t>
      </w:r>
      <w:proofErr w:type="spellStart"/>
      <w:r w:rsidR="00AD57C0" w:rsidRPr="00752D00">
        <w:t>Printegarde</w:t>
      </w:r>
      <w:proofErr w:type="spellEnd"/>
      <w:r w:rsidR="00AD57C0" w:rsidRPr="00752D00">
        <w:t> »</w:t>
      </w:r>
      <w:r w:rsidRPr="00752D00">
        <w:t>, à environ 12 km au sud-ouest du crématorium ;</w:t>
      </w:r>
    </w:p>
    <w:p w:rsidR="00031756" w:rsidRPr="00752D00" w:rsidRDefault="00752D00" w:rsidP="00194173">
      <w:pPr>
        <w:pStyle w:val="Paragraphedeliste"/>
        <w:numPr>
          <w:ilvl w:val="1"/>
          <w:numId w:val="4"/>
        </w:numPr>
        <w:tabs>
          <w:tab w:val="clear" w:pos="1443"/>
        </w:tabs>
        <w:ind w:left="567"/>
      </w:pPr>
      <w:r w:rsidRPr="00752D00">
        <w:t xml:space="preserve">ZPS </w:t>
      </w:r>
      <w:r w:rsidR="00031756" w:rsidRPr="00752D00">
        <w:t>n°FR</w:t>
      </w:r>
      <w:r w:rsidR="006B2A60" w:rsidRPr="00752D00">
        <w:t>8210041</w:t>
      </w:r>
      <w:r w:rsidR="00031756" w:rsidRPr="00752D00">
        <w:t xml:space="preserve"> « </w:t>
      </w:r>
      <w:r w:rsidR="006B2A60" w:rsidRPr="00752D00">
        <w:t xml:space="preserve">Les </w:t>
      </w:r>
      <w:proofErr w:type="spellStart"/>
      <w:r w:rsidR="006B2A60" w:rsidRPr="00752D00">
        <w:t>Ramières</w:t>
      </w:r>
      <w:proofErr w:type="spellEnd"/>
      <w:r w:rsidR="006B2A60" w:rsidRPr="00752D00">
        <w:t xml:space="preserve"> du Val de Drôme</w:t>
      </w:r>
      <w:r w:rsidR="00031756" w:rsidRPr="00752D00">
        <w:t> »,</w:t>
      </w:r>
      <w:r w:rsidR="006B2A60" w:rsidRPr="00752D00">
        <w:t xml:space="preserve"> à environ </w:t>
      </w:r>
      <w:r w:rsidR="00AD57C0" w:rsidRPr="00752D00">
        <w:t>13</w:t>
      </w:r>
      <w:r w:rsidR="007A72BD" w:rsidRPr="00752D00">
        <w:t xml:space="preserve"> km au sud</w:t>
      </w:r>
      <w:r w:rsidR="00031756" w:rsidRPr="00752D00">
        <w:t> ;</w:t>
      </w:r>
    </w:p>
    <w:p w:rsidR="00B70C68" w:rsidRPr="00752D00" w:rsidRDefault="00752D00" w:rsidP="00194173">
      <w:pPr>
        <w:pStyle w:val="Paragraphedeliste"/>
        <w:numPr>
          <w:ilvl w:val="1"/>
          <w:numId w:val="4"/>
        </w:numPr>
        <w:tabs>
          <w:tab w:val="clear" w:pos="1443"/>
        </w:tabs>
        <w:ind w:left="567"/>
      </w:pPr>
      <w:r w:rsidRPr="00752D00">
        <w:t xml:space="preserve">ZSC </w:t>
      </w:r>
      <w:r w:rsidR="00B70C68" w:rsidRPr="00752D00">
        <w:t xml:space="preserve">n°FR8201678 « Milieux aquatiques et alluviaux de la basse vallée de la Drôme », à environ </w:t>
      </w:r>
      <w:r w:rsidR="00AD57C0" w:rsidRPr="00752D00">
        <w:t xml:space="preserve">13 </w:t>
      </w:r>
      <w:r w:rsidR="00B70C68" w:rsidRPr="00752D00">
        <w:t>km au sud ;</w:t>
      </w:r>
    </w:p>
    <w:p w:rsidR="00AD57C0" w:rsidRPr="00752D00" w:rsidRDefault="00752D00" w:rsidP="00194173">
      <w:pPr>
        <w:pStyle w:val="Paragraphedeliste"/>
        <w:numPr>
          <w:ilvl w:val="1"/>
          <w:numId w:val="4"/>
        </w:numPr>
        <w:tabs>
          <w:tab w:val="clear" w:pos="1443"/>
        </w:tabs>
        <w:ind w:left="567"/>
      </w:pPr>
      <w:r w:rsidRPr="00752D00">
        <w:t xml:space="preserve">ZSC </w:t>
      </w:r>
      <w:r w:rsidR="00AD57C0" w:rsidRPr="00752D00">
        <w:t>n°FR8201675 « Sables de l’Herbasse et des Balmes de l’Isère », à 15 km au nord ;</w:t>
      </w:r>
    </w:p>
    <w:p w:rsidR="00AD57C0" w:rsidRPr="00752D00" w:rsidRDefault="00752D00" w:rsidP="00194173">
      <w:pPr>
        <w:pStyle w:val="Paragraphedeliste"/>
        <w:numPr>
          <w:ilvl w:val="1"/>
          <w:numId w:val="4"/>
        </w:numPr>
        <w:tabs>
          <w:tab w:val="clear" w:pos="1443"/>
        </w:tabs>
        <w:ind w:left="567"/>
      </w:pPr>
      <w:r w:rsidRPr="00752D00">
        <w:t xml:space="preserve">ZSC </w:t>
      </w:r>
      <w:r w:rsidR="00AD57C0" w:rsidRPr="00752D00">
        <w:t xml:space="preserve">n°FR8201669 « Rivières de </w:t>
      </w:r>
      <w:proofErr w:type="spellStart"/>
      <w:r w:rsidR="00AD57C0" w:rsidRPr="00752D00">
        <w:t>Rompon</w:t>
      </w:r>
      <w:proofErr w:type="spellEnd"/>
      <w:r w:rsidR="00AD57C0" w:rsidRPr="00752D00">
        <w:t>-</w:t>
      </w:r>
      <w:proofErr w:type="spellStart"/>
      <w:r w:rsidR="00AD57C0" w:rsidRPr="00752D00">
        <w:t>Ouvèze</w:t>
      </w:r>
      <w:proofErr w:type="spellEnd"/>
      <w:r w:rsidR="00AD57C0" w:rsidRPr="00752D00">
        <w:t>-Payre », à 18 km au sud-ouest.</w:t>
      </w:r>
    </w:p>
    <w:p w:rsidR="00752D00" w:rsidRPr="00A94276" w:rsidRDefault="00752D00" w:rsidP="00C13FD8">
      <w:pPr>
        <w:rPr>
          <w:highlight w:val="yellow"/>
        </w:rPr>
      </w:pPr>
    </w:p>
    <w:p w:rsidR="00752D00" w:rsidRPr="00194173" w:rsidRDefault="00752D00" w:rsidP="00752D00">
      <w:pPr>
        <w:pStyle w:val="Titre3"/>
        <w:numPr>
          <w:ilvl w:val="0"/>
          <w:numId w:val="0"/>
        </w:numPr>
        <w:ind w:left="709" w:hanging="277"/>
      </w:pPr>
      <w:bookmarkStart w:id="27" w:name="_Toc472090695"/>
      <w:bookmarkStart w:id="28" w:name="_Toc372036550"/>
      <w:r w:rsidRPr="00194173">
        <w:t>6.3.2</w:t>
      </w:r>
      <w:r w:rsidRPr="00194173">
        <w:tab/>
        <w:t>Le paysage</w:t>
      </w:r>
      <w:bookmarkEnd w:id="27"/>
    </w:p>
    <w:bookmarkEnd w:id="28"/>
    <w:p w:rsidR="006C6225" w:rsidRPr="00194173" w:rsidRDefault="0063598E" w:rsidP="00F804BD">
      <w:r w:rsidRPr="00194173">
        <w:t>L</w:t>
      </w:r>
      <w:r w:rsidR="006C6225" w:rsidRPr="00194173">
        <w:t xml:space="preserve">a zone de projet </w:t>
      </w:r>
      <w:r w:rsidRPr="00194173">
        <w:t>se situe au sein</w:t>
      </w:r>
      <w:r w:rsidR="006C6225" w:rsidRPr="00194173">
        <w:t xml:space="preserve"> d’un paysage de grands aménagements. Ces espaces fonctionnels, initialement ruraux ou naturels, sont également ponctués de grands équipements industriels ou énergétiques (usines, centrales nucléaires, carrières…). L’habitat reste secondaire par rapport à la mon</w:t>
      </w:r>
      <w:r w:rsidR="00194173" w:rsidRPr="00194173">
        <w:t>umentalité de ces aménagements.</w:t>
      </w:r>
    </w:p>
    <w:p w:rsidR="00194173" w:rsidRPr="00194173" w:rsidRDefault="00194173" w:rsidP="00194173">
      <w:r w:rsidRPr="00194173">
        <w:t>Il convient d’aborder le projet du crématorium comme un projet paysager et de préserver la qualité paysagère du site.</w:t>
      </w:r>
      <w:r w:rsidRPr="00194173">
        <w:br w:type="page"/>
      </w:r>
    </w:p>
    <w:p w:rsidR="006C6225" w:rsidRPr="00A94276" w:rsidRDefault="006C6225" w:rsidP="00F804BD">
      <w:pPr>
        <w:rPr>
          <w:highlight w:val="yellow"/>
        </w:rPr>
      </w:pPr>
    </w:p>
    <w:p w:rsidR="00C13FD8" w:rsidRDefault="00752D00" w:rsidP="00752D00">
      <w:pPr>
        <w:pStyle w:val="Titre2"/>
        <w:numPr>
          <w:ilvl w:val="0"/>
          <w:numId w:val="0"/>
        </w:numPr>
        <w:ind w:left="576" w:hanging="576"/>
      </w:pPr>
      <w:bookmarkStart w:id="29" w:name="_Toc472090696"/>
      <w:r w:rsidRPr="00E653EF">
        <w:t>6.4</w:t>
      </w:r>
      <w:r w:rsidRPr="00E653EF">
        <w:tab/>
      </w:r>
      <w:r w:rsidR="00C13FD8" w:rsidRPr="00E653EF">
        <w:t>Données urbaines</w:t>
      </w:r>
      <w:bookmarkEnd w:id="29"/>
    </w:p>
    <w:p w:rsidR="00194173" w:rsidRPr="004E55CE" w:rsidRDefault="00194173" w:rsidP="00194173">
      <w:r w:rsidRPr="004E55CE">
        <w:t xml:space="preserve">Différentes thématiques du milieu </w:t>
      </w:r>
      <w:r w:rsidR="00F10B8E">
        <w:t>urbain</w:t>
      </w:r>
      <w:r w:rsidRPr="004E55CE">
        <w:t xml:space="preserve"> ont été abordées et quelques éléments peuvent être présentés :</w:t>
      </w:r>
    </w:p>
    <w:p w:rsidR="00194173" w:rsidRPr="004E55CE" w:rsidRDefault="00194173" w:rsidP="00194173"/>
    <w:p w:rsidR="00194173" w:rsidRDefault="00F10B8E" w:rsidP="00D66AB2">
      <w:pPr>
        <w:pStyle w:val="Paragraphedeliste"/>
        <w:numPr>
          <w:ilvl w:val="0"/>
          <w:numId w:val="20"/>
        </w:numPr>
        <w:suppressAutoHyphens/>
        <w:spacing w:after="60"/>
        <w:contextualSpacing/>
        <w:rPr>
          <w:rFonts w:cs="Tahoma"/>
          <w:szCs w:val="22"/>
        </w:rPr>
      </w:pPr>
      <w:r w:rsidRPr="004E55CE">
        <w:rPr>
          <w:rFonts w:cs="Tahoma"/>
          <w:szCs w:val="22"/>
        </w:rPr>
        <w:t>L</w:t>
      </w:r>
      <w:r>
        <w:rPr>
          <w:rFonts w:cs="Tahoma"/>
          <w:szCs w:val="22"/>
        </w:rPr>
        <w:t>a commune dispose d’un Plan Local d’Urbanisme (PLU)</w:t>
      </w:r>
      <w:r w:rsidR="00194173" w:rsidRPr="004E55CE">
        <w:rPr>
          <w:rFonts w:cs="Tahoma"/>
          <w:szCs w:val="22"/>
        </w:rPr>
        <w:t>.</w:t>
      </w:r>
      <w:r>
        <w:rPr>
          <w:rFonts w:cs="Tahoma"/>
          <w:szCs w:val="22"/>
        </w:rPr>
        <w:t xml:space="preserve"> La zone de projet se trouve dans un « secteur destiné aux activités économiques » et est donc compatible avec le PLU.</w:t>
      </w:r>
    </w:p>
    <w:p w:rsidR="006F48F8" w:rsidRDefault="006F48F8" w:rsidP="006F48F8">
      <w:pPr>
        <w:pStyle w:val="Paragraphedeliste"/>
        <w:suppressAutoHyphens/>
        <w:spacing w:after="60"/>
        <w:ind w:left="720"/>
        <w:contextualSpacing/>
        <w:rPr>
          <w:rFonts w:cs="Tahoma"/>
          <w:szCs w:val="22"/>
        </w:rPr>
      </w:pPr>
    </w:p>
    <w:p w:rsidR="006F48F8" w:rsidRPr="006F48F8" w:rsidRDefault="006F48F8" w:rsidP="00D66AB2">
      <w:pPr>
        <w:pStyle w:val="Paragraphedeliste"/>
        <w:numPr>
          <w:ilvl w:val="0"/>
          <w:numId w:val="20"/>
        </w:numPr>
        <w:suppressAutoHyphens/>
        <w:spacing w:after="60"/>
        <w:contextualSpacing/>
      </w:pPr>
      <w:r w:rsidRPr="006F48F8">
        <w:rPr>
          <w:rFonts w:cs="Tahoma"/>
          <w:szCs w:val="22"/>
        </w:rPr>
        <w:t>La route départementale D261 borde la frontière ouest de la commune et se trouve à plus de 200 m du futur crématorium. Elle ne présente pas d’obstacle à la création du crématorium.</w:t>
      </w:r>
    </w:p>
    <w:p w:rsidR="006F48F8" w:rsidRPr="006F48F8" w:rsidRDefault="006F48F8" w:rsidP="006F48F8">
      <w:pPr>
        <w:pStyle w:val="Paragraphedeliste"/>
        <w:suppressAutoHyphens/>
        <w:spacing w:after="60"/>
        <w:ind w:left="720"/>
        <w:contextualSpacing/>
      </w:pPr>
    </w:p>
    <w:p w:rsidR="006F48F8" w:rsidRDefault="00EB3878" w:rsidP="00D66AB2">
      <w:pPr>
        <w:pStyle w:val="Paragraphedeliste"/>
        <w:numPr>
          <w:ilvl w:val="0"/>
          <w:numId w:val="20"/>
        </w:numPr>
        <w:suppressAutoHyphens/>
        <w:spacing w:after="60"/>
        <w:contextualSpacing/>
      </w:pPr>
      <w:r w:rsidRPr="006F48F8">
        <w:t>L</w:t>
      </w:r>
      <w:r w:rsidR="00CA1818" w:rsidRPr="006F48F8">
        <w:t xml:space="preserve">a zone de projet </w:t>
      </w:r>
      <w:r w:rsidRPr="006F48F8">
        <w:t xml:space="preserve">se </w:t>
      </w:r>
      <w:r w:rsidR="00ED7F5D" w:rsidRPr="006F48F8">
        <w:t>situe dans</w:t>
      </w:r>
      <w:r w:rsidR="00B25602" w:rsidRPr="006F48F8">
        <w:t xml:space="preserve"> un environnement agricole. </w:t>
      </w:r>
      <w:proofErr w:type="spellStart"/>
      <w:r w:rsidR="006F48F8" w:rsidRPr="006F48F8">
        <w:t>A</w:t>
      </w:r>
      <w:proofErr w:type="spellEnd"/>
      <w:r w:rsidR="006F48F8" w:rsidRPr="006F48F8">
        <w:t xml:space="preserve"> l’est la zone d’activités </w:t>
      </w:r>
      <w:proofErr w:type="spellStart"/>
      <w:r w:rsidR="006F48F8" w:rsidRPr="006F48F8">
        <w:t>Clairac</w:t>
      </w:r>
      <w:proofErr w:type="spellEnd"/>
      <w:r w:rsidR="006F48F8" w:rsidRPr="006F48F8">
        <w:t xml:space="preserve"> est déjà en partie aménagée.</w:t>
      </w:r>
    </w:p>
    <w:p w:rsidR="006F48F8" w:rsidRDefault="006F48F8" w:rsidP="006F48F8">
      <w:pPr>
        <w:pStyle w:val="Paragraphedeliste"/>
        <w:suppressAutoHyphens/>
        <w:spacing w:after="60"/>
        <w:ind w:left="720"/>
        <w:contextualSpacing/>
      </w:pPr>
    </w:p>
    <w:p w:rsidR="006F48F8" w:rsidRPr="00E653EF" w:rsidRDefault="006F48F8" w:rsidP="00D66AB2">
      <w:pPr>
        <w:pStyle w:val="Paragraphedeliste"/>
        <w:numPr>
          <w:ilvl w:val="0"/>
          <w:numId w:val="20"/>
        </w:numPr>
        <w:suppressAutoHyphens/>
        <w:spacing w:after="60"/>
        <w:contextualSpacing/>
      </w:pPr>
      <w:r w:rsidRPr="006F48F8">
        <w:t xml:space="preserve">Une habitation se trouve à environ 60 m au sud-est du futur bâtiment technique. La deuxième habitation la plus proche se trouve à environ 90 m au nord-est. La troisième habitation la plus proche est à environ 140 m au nord-est. </w:t>
      </w:r>
      <w:proofErr w:type="spellStart"/>
      <w:r w:rsidRPr="006F48F8">
        <w:t>A</w:t>
      </w:r>
      <w:proofErr w:type="spellEnd"/>
      <w:r w:rsidRPr="006F48F8">
        <w:t xml:space="preserve"> 80 m à l’ouest du bâtiment </w:t>
      </w:r>
      <w:r w:rsidRPr="00E653EF">
        <w:t>technique, se trouve un entrepôt industriel.</w:t>
      </w:r>
    </w:p>
    <w:p w:rsidR="006F48F8" w:rsidRPr="00E653EF" w:rsidRDefault="006F48F8" w:rsidP="006F48F8">
      <w:pPr>
        <w:pStyle w:val="Paragraphedeliste"/>
        <w:suppressAutoHyphens/>
        <w:spacing w:after="60"/>
        <w:ind w:left="720"/>
        <w:contextualSpacing/>
      </w:pPr>
    </w:p>
    <w:p w:rsidR="00E653EF" w:rsidRPr="00E653EF" w:rsidRDefault="0015131A" w:rsidP="00D66AB2">
      <w:pPr>
        <w:pStyle w:val="Paragraphedeliste"/>
        <w:numPr>
          <w:ilvl w:val="0"/>
          <w:numId w:val="20"/>
        </w:numPr>
        <w:suppressAutoHyphens/>
        <w:spacing w:after="60"/>
        <w:contextualSpacing/>
      </w:pPr>
      <w:r w:rsidRPr="00E653EF">
        <w:t>La commune est traversée par plusie</w:t>
      </w:r>
      <w:r w:rsidRPr="004D6625">
        <w:t>urs canalisations de transport de matières dangereuses</w:t>
      </w:r>
      <w:r w:rsidR="00E653EF" w:rsidRPr="004D6625">
        <w:t>. La zone de projet se trouve à e</w:t>
      </w:r>
      <w:r w:rsidR="00E653EF" w:rsidRPr="00E653EF">
        <w:t xml:space="preserve">nviron 46 m à l’est d’une canalisation de transport d’hydrocarbure liquide (Oléoduc de Défense Commune ODC1 – exploité par </w:t>
      </w:r>
      <w:proofErr w:type="spellStart"/>
      <w:r w:rsidR="00E653EF" w:rsidRPr="00E653EF">
        <w:t>Trapil</w:t>
      </w:r>
      <w:proofErr w:type="spellEnd"/>
      <w:r w:rsidR="00E653EF" w:rsidRPr="00E653EF">
        <w:t>). L</w:t>
      </w:r>
      <w:r w:rsidR="00ED2BC9" w:rsidRPr="00E653EF">
        <w:t xml:space="preserve">e bâtiment et les espaces accessibles au public </w:t>
      </w:r>
      <w:r w:rsidR="00E653EF" w:rsidRPr="00E653EF">
        <w:t xml:space="preserve">du crématorium </w:t>
      </w:r>
      <w:r w:rsidR="00ED2BC9" w:rsidRPr="00E653EF">
        <w:t>ne peuvent être construit à moins de 31 m</w:t>
      </w:r>
      <w:r w:rsidR="00E653EF" w:rsidRPr="00E653EF">
        <w:t xml:space="preserve"> de l’oléoduc</w:t>
      </w:r>
      <w:r w:rsidR="009C71E0">
        <w:t xml:space="preserve"> souterrain, géré par </w:t>
      </w:r>
      <w:proofErr w:type="spellStart"/>
      <w:r w:rsidR="009C71E0">
        <w:t>Trapil</w:t>
      </w:r>
      <w:proofErr w:type="spellEnd"/>
      <w:r w:rsidR="00ED2BC9" w:rsidRPr="00E653EF">
        <w:t>.</w:t>
      </w:r>
    </w:p>
    <w:p w:rsidR="00E653EF" w:rsidRPr="00E653EF" w:rsidRDefault="00E653EF" w:rsidP="00E653EF">
      <w:pPr>
        <w:pStyle w:val="Paragraphedeliste"/>
        <w:suppressAutoHyphens/>
        <w:spacing w:after="60"/>
        <w:ind w:left="720"/>
        <w:contextualSpacing/>
      </w:pPr>
    </w:p>
    <w:p w:rsidR="00E653EF" w:rsidRPr="00E653EF" w:rsidRDefault="00E653EF" w:rsidP="00D66AB2">
      <w:pPr>
        <w:pStyle w:val="Paragraphedeliste"/>
        <w:numPr>
          <w:ilvl w:val="0"/>
          <w:numId w:val="20"/>
        </w:numPr>
        <w:suppressAutoHyphens/>
        <w:spacing w:after="60"/>
        <w:contextualSpacing/>
      </w:pPr>
      <w:r w:rsidRPr="00E653EF">
        <w:t>La zone d’étude est en dehors des périmètres de protection des monuments historiques.</w:t>
      </w:r>
    </w:p>
    <w:p w:rsidR="004C135F" w:rsidRPr="00E653EF" w:rsidRDefault="004C135F" w:rsidP="00864DBE">
      <w:pPr>
        <w:pStyle w:val="Style1"/>
      </w:pPr>
    </w:p>
    <w:p w:rsidR="006F48F8" w:rsidRPr="00F9322C" w:rsidRDefault="006F48F8" w:rsidP="006F48F8">
      <w:pPr>
        <w:pStyle w:val="Titre2"/>
        <w:numPr>
          <w:ilvl w:val="0"/>
          <w:numId w:val="0"/>
        </w:numPr>
        <w:ind w:left="576" w:hanging="576"/>
      </w:pPr>
      <w:bookmarkStart w:id="30" w:name="_Toc472090697"/>
      <w:r w:rsidRPr="00F9322C">
        <w:t>6.5</w:t>
      </w:r>
      <w:r w:rsidRPr="00F9322C">
        <w:tab/>
        <w:t xml:space="preserve">Le milieu </w:t>
      </w:r>
      <w:r w:rsidR="00E653EF" w:rsidRPr="00F9322C">
        <w:t>aquatique</w:t>
      </w:r>
      <w:bookmarkEnd w:id="30"/>
    </w:p>
    <w:p w:rsidR="00F90AC6" w:rsidRPr="00F9322C" w:rsidRDefault="00F90AC6" w:rsidP="00F90AC6">
      <w:r w:rsidRPr="00F9322C">
        <w:t>Différentes thématiques du milieu aquatique ont été abordées et quelques éléments peuvent être présentés :</w:t>
      </w:r>
    </w:p>
    <w:p w:rsidR="00F90AC6" w:rsidRPr="00F9322C" w:rsidRDefault="00F90AC6" w:rsidP="00F90AC6"/>
    <w:p w:rsidR="00327EB4" w:rsidRPr="00F9322C" w:rsidRDefault="00327EB4" w:rsidP="00D66AB2">
      <w:pPr>
        <w:pStyle w:val="Paragraphedeliste"/>
        <w:numPr>
          <w:ilvl w:val="0"/>
          <w:numId w:val="20"/>
        </w:numPr>
        <w:suppressAutoHyphens/>
        <w:spacing w:after="60"/>
        <w:contextualSpacing/>
        <w:rPr>
          <w:rFonts w:cs="Tahoma"/>
        </w:rPr>
      </w:pPr>
      <w:r w:rsidRPr="00F9322C">
        <w:rPr>
          <w:rFonts w:cs="Tahoma"/>
          <w:szCs w:val="22"/>
        </w:rPr>
        <w:t>Beaumont-lès-Valence se situe dans le bassin versant du Rhône.</w:t>
      </w:r>
      <w:r w:rsidR="00926ADC" w:rsidRPr="00F9322C">
        <w:rPr>
          <w:rFonts w:cs="Tahoma"/>
          <w:szCs w:val="22"/>
        </w:rPr>
        <w:t xml:space="preserve"> </w:t>
      </w:r>
      <w:r w:rsidR="00926ADC" w:rsidRPr="00F9322C">
        <w:rPr>
          <w:rFonts w:cs="Tahoma"/>
        </w:rPr>
        <w:t>La zone de proje</w:t>
      </w:r>
      <w:r w:rsidRPr="00F9322C">
        <w:rPr>
          <w:rFonts w:cs="Tahoma"/>
        </w:rPr>
        <w:t>t</w:t>
      </w:r>
      <w:r w:rsidR="00926ADC" w:rsidRPr="00F9322C">
        <w:rPr>
          <w:rFonts w:cs="Tahoma"/>
        </w:rPr>
        <w:t xml:space="preserve"> se trouve à environ 200 m</w:t>
      </w:r>
      <w:r w:rsidRPr="00F9322C">
        <w:rPr>
          <w:rFonts w:cs="Tahoma"/>
        </w:rPr>
        <w:t xml:space="preserve"> au nord-ouest d</w:t>
      </w:r>
      <w:r w:rsidR="009C71E0">
        <w:rPr>
          <w:rFonts w:cs="Tahoma"/>
        </w:rPr>
        <w:t xml:space="preserve">’un fossé, affluent de la </w:t>
      </w:r>
      <w:proofErr w:type="spellStart"/>
      <w:r w:rsidR="009C71E0">
        <w:rPr>
          <w:rFonts w:cs="Tahoma"/>
        </w:rPr>
        <w:t>Véore</w:t>
      </w:r>
      <w:proofErr w:type="spellEnd"/>
      <w:r w:rsidRPr="00F9322C">
        <w:rPr>
          <w:rFonts w:cs="Tahoma"/>
        </w:rPr>
        <w:t>, affluent du Rhône.</w:t>
      </w:r>
      <w:r w:rsidR="005E07A9" w:rsidRPr="00F9322C">
        <w:rPr>
          <w:rFonts w:cs="Tahoma"/>
        </w:rPr>
        <w:t xml:space="preserve"> L’état écologique de la </w:t>
      </w:r>
      <w:proofErr w:type="spellStart"/>
      <w:r w:rsidR="005E07A9" w:rsidRPr="00F9322C">
        <w:rPr>
          <w:rFonts w:cs="Tahoma"/>
        </w:rPr>
        <w:t>Véore</w:t>
      </w:r>
      <w:proofErr w:type="spellEnd"/>
      <w:r w:rsidR="005E07A9" w:rsidRPr="00F9322C">
        <w:rPr>
          <w:rFonts w:cs="Tahoma"/>
        </w:rPr>
        <w:t xml:space="preserve"> est bon à l’amont et à l’aval de Beaumont-lès-Valence.</w:t>
      </w:r>
    </w:p>
    <w:p w:rsidR="00F9322C" w:rsidRPr="00F9322C" w:rsidRDefault="00F9322C" w:rsidP="00F9322C">
      <w:pPr>
        <w:pStyle w:val="Paragraphedeliste"/>
        <w:suppressAutoHyphens/>
        <w:spacing w:after="60"/>
        <w:ind w:left="720"/>
        <w:contextualSpacing/>
        <w:rPr>
          <w:rFonts w:cs="Tahoma"/>
        </w:rPr>
      </w:pPr>
    </w:p>
    <w:p w:rsidR="00F9322C" w:rsidRPr="00F9322C" w:rsidRDefault="00F9322C" w:rsidP="00D66AB2">
      <w:pPr>
        <w:pStyle w:val="Paragraphedeliste"/>
        <w:numPr>
          <w:ilvl w:val="0"/>
          <w:numId w:val="20"/>
        </w:numPr>
        <w:suppressAutoHyphens/>
        <w:spacing w:after="60"/>
        <w:contextualSpacing/>
        <w:rPr>
          <w:rFonts w:cs="Tahoma"/>
        </w:rPr>
      </w:pPr>
      <w:r w:rsidRPr="00F9322C">
        <w:rPr>
          <w:rFonts w:cs="Tahoma"/>
        </w:rPr>
        <w:t>La zone de projet repose sur la nappe des « Molasses miocènes du Bas Dauphiné entre les vallées de l’Ozon et de la Drôme ».</w:t>
      </w:r>
      <w:r w:rsidRPr="00F9322C">
        <w:t xml:space="preserve"> La qualité de l’eau brute de la nappe est acceptable, pouvant nécessité un traitement de désinfection, à proximité de la zone d’étude.</w:t>
      </w:r>
    </w:p>
    <w:p w:rsidR="00F90AC6" w:rsidRPr="00F9322C" w:rsidRDefault="00F90AC6" w:rsidP="00F90AC6">
      <w:pPr>
        <w:pStyle w:val="Paragraphedeliste"/>
        <w:rPr>
          <w:rFonts w:cs="Tahoma"/>
          <w:szCs w:val="22"/>
        </w:rPr>
      </w:pPr>
    </w:p>
    <w:p w:rsidR="00F90AC6" w:rsidRPr="00F9322C" w:rsidRDefault="00F90AC6" w:rsidP="00D66AB2">
      <w:pPr>
        <w:pStyle w:val="Paragraphedeliste"/>
        <w:numPr>
          <w:ilvl w:val="0"/>
          <w:numId w:val="20"/>
        </w:numPr>
        <w:suppressAutoHyphens/>
        <w:spacing w:after="60"/>
        <w:contextualSpacing/>
        <w:rPr>
          <w:rFonts w:cs="Tahoma"/>
          <w:szCs w:val="22"/>
        </w:rPr>
      </w:pPr>
      <w:r w:rsidRPr="00F9322C">
        <w:rPr>
          <w:rFonts w:cs="Tahoma"/>
          <w:szCs w:val="22"/>
        </w:rPr>
        <w:t>Le crématorium ne présente pas de contraintes quant aux risques d'inondations par les eaux superficielles. Beaumont-lès-Valence</w:t>
      </w:r>
      <w:r w:rsidR="00327EB4" w:rsidRPr="00F9322C">
        <w:rPr>
          <w:rFonts w:cs="Tahoma"/>
          <w:szCs w:val="22"/>
        </w:rPr>
        <w:t xml:space="preserve"> dispose d’un</w:t>
      </w:r>
      <w:r w:rsidRPr="00F9322C">
        <w:rPr>
          <w:rFonts w:cs="Tahoma"/>
          <w:szCs w:val="22"/>
        </w:rPr>
        <w:t xml:space="preserve"> </w:t>
      </w:r>
      <w:r w:rsidRPr="00F9322C">
        <w:rPr>
          <w:rFonts w:cs="Tahoma"/>
        </w:rPr>
        <w:t xml:space="preserve">Plan de Prévention des Risques Inondations. Mais le </w:t>
      </w:r>
      <w:r w:rsidR="00327EB4" w:rsidRPr="00F9322C">
        <w:rPr>
          <w:rFonts w:cs="Tahoma"/>
        </w:rPr>
        <w:t>site</w:t>
      </w:r>
      <w:r w:rsidRPr="00F9322C">
        <w:rPr>
          <w:rFonts w:cs="Tahoma"/>
        </w:rPr>
        <w:t xml:space="preserve"> ne se trouve dans aucune zone inondable.</w:t>
      </w:r>
    </w:p>
    <w:p w:rsidR="00F90AC6" w:rsidRPr="00F9322C" w:rsidRDefault="00F90AC6" w:rsidP="00F90AC6">
      <w:pPr>
        <w:pStyle w:val="Paragraphedeliste"/>
        <w:rPr>
          <w:rFonts w:cs="Tahoma"/>
          <w:szCs w:val="22"/>
        </w:rPr>
      </w:pPr>
    </w:p>
    <w:p w:rsidR="00F90AC6" w:rsidRPr="00F9322C" w:rsidRDefault="00F90AC6" w:rsidP="00D66AB2">
      <w:pPr>
        <w:pStyle w:val="Paragraphedeliste"/>
        <w:numPr>
          <w:ilvl w:val="0"/>
          <w:numId w:val="20"/>
        </w:numPr>
        <w:suppressAutoHyphens/>
        <w:spacing w:after="60"/>
        <w:contextualSpacing/>
        <w:rPr>
          <w:rFonts w:cs="Tahoma"/>
          <w:szCs w:val="22"/>
        </w:rPr>
      </w:pPr>
      <w:r w:rsidRPr="00F9322C">
        <w:rPr>
          <w:rFonts w:cs="Tahoma"/>
          <w:szCs w:val="22"/>
        </w:rPr>
        <w:t xml:space="preserve">Le </w:t>
      </w:r>
      <w:r w:rsidR="00327EB4" w:rsidRPr="00F9322C">
        <w:rPr>
          <w:rFonts w:cs="Tahoma"/>
          <w:szCs w:val="22"/>
        </w:rPr>
        <w:t xml:space="preserve">crématorium ne </w:t>
      </w:r>
      <w:r w:rsidRPr="00F9322C">
        <w:rPr>
          <w:rFonts w:cs="Tahoma"/>
          <w:szCs w:val="22"/>
        </w:rPr>
        <w:t xml:space="preserve">présente </w:t>
      </w:r>
      <w:r w:rsidR="00327EB4" w:rsidRPr="00F9322C">
        <w:rPr>
          <w:rFonts w:cs="Tahoma"/>
          <w:szCs w:val="22"/>
        </w:rPr>
        <w:t>aucune</w:t>
      </w:r>
      <w:r w:rsidRPr="00F9322C">
        <w:rPr>
          <w:rFonts w:cs="Tahoma"/>
          <w:szCs w:val="22"/>
        </w:rPr>
        <w:t xml:space="preserve"> contrainte</w:t>
      </w:r>
      <w:r w:rsidR="00327EB4" w:rsidRPr="00F9322C">
        <w:rPr>
          <w:rFonts w:cs="Tahoma"/>
          <w:szCs w:val="22"/>
        </w:rPr>
        <w:t xml:space="preserve"> importante</w:t>
      </w:r>
      <w:r w:rsidRPr="00F9322C">
        <w:rPr>
          <w:rFonts w:cs="Tahoma"/>
          <w:szCs w:val="22"/>
        </w:rPr>
        <w:t xml:space="preserve"> quant aux risques d’inondations par les eaux souterraines. En effet, </w:t>
      </w:r>
      <w:r w:rsidR="00327EB4" w:rsidRPr="00F9322C">
        <w:rPr>
          <w:rFonts w:cs="Tahoma"/>
          <w:szCs w:val="22"/>
        </w:rPr>
        <w:t>le risque d’inondation par remontée de nappe est très faible à inexistant</w:t>
      </w:r>
      <w:r w:rsidRPr="00F9322C">
        <w:rPr>
          <w:rFonts w:cs="Tahoma"/>
          <w:szCs w:val="22"/>
        </w:rPr>
        <w:t>.</w:t>
      </w:r>
    </w:p>
    <w:p w:rsidR="00F90AC6" w:rsidRPr="00F9322C" w:rsidRDefault="00F90AC6" w:rsidP="00F90AC6">
      <w:pPr>
        <w:pStyle w:val="Paragraphedeliste"/>
        <w:rPr>
          <w:rFonts w:cs="Tahoma"/>
          <w:szCs w:val="22"/>
        </w:rPr>
      </w:pPr>
    </w:p>
    <w:p w:rsidR="00F90AC6" w:rsidRPr="00F9322C" w:rsidRDefault="00F90AC6" w:rsidP="00D66AB2">
      <w:pPr>
        <w:pStyle w:val="Paragraphedeliste"/>
        <w:numPr>
          <w:ilvl w:val="0"/>
          <w:numId w:val="20"/>
        </w:numPr>
        <w:suppressAutoHyphens/>
        <w:spacing w:after="60"/>
        <w:contextualSpacing/>
        <w:rPr>
          <w:rFonts w:cs="Tahoma"/>
          <w:szCs w:val="22"/>
        </w:rPr>
      </w:pPr>
      <w:r w:rsidRPr="00F9322C">
        <w:rPr>
          <w:rFonts w:cs="Tahoma"/>
          <w:szCs w:val="22"/>
        </w:rPr>
        <w:lastRenderedPageBreak/>
        <w:t>Le futur crématorium n'est contenu dans aucun périmètre de protection de captage et n’est pas situé dans les zones de protection des aires d’alimentation des captages alentours.</w:t>
      </w:r>
    </w:p>
    <w:p w:rsidR="00BC064A" w:rsidRPr="00F9322C" w:rsidRDefault="00BC064A" w:rsidP="00BC064A">
      <w:pPr>
        <w:pStyle w:val="Lgende"/>
      </w:pPr>
      <w:bookmarkStart w:id="31" w:name="_Toc472090567"/>
      <w:r w:rsidRPr="00F9322C">
        <w:t xml:space="preserve">Carte </w:t>
      </w:r>
      <w:r w:rsidR="00535D3C" w:rsidRPr="00F9322C">
        <w:fldChar w:fldCharType="begin"/>
      </w:r>
      <w:r w:rsidR="00001BFF" w:rsidRPr="00F9322C">
        <w:instrText xml:space="preserve"> SEQ Carte \* ARABIC </w:instrText>
      </w:r>
      <w:r w:rsidR="00535D3C" w:rsidRPr="00F9322C">
        <w:fldChar w:fldCharType="separate"/>
      </w:r>
      <w:r w:rsidR="00D94D2F">
        <w:rPr>
          <w:noProof/>
        </w:rPr>
        <w:t>3</w:t>
      </w:r>
      <w:r w:rsidR="00535D3C" w:rsidRPr="00F9322C">
        <w:rPr>
          <w:noProof/>
        </w:rPr>
        <w:fldChar w:fldCharType="end"/>
      </w:r>
      <w:r w:rsidRPr="00F9322C">
        <w:t> : Cours d’eau environnants</w:t>
      </w:r>
      <w:bookmarkEnd w:id="31"/>
    </w:p>
    <w:p w:rsidR="005E07A9" w:rsidRPr="00F9322C" w:rsidRDefault="00222883" w:rsidP="005E07A9">
      <w:pPr>
        <w:jc w:val="center"/>
      </w:pPr>
      <w:r>
        <w:rPr>
          <w:noProof/>
        </w:rPr>
        <mc:AlternateContent>
          <mc:Choice Requires="wps">
            <w:drawing>
              <wp:anchor distT="0" distB="0" distL="114300" distR="114300" simplePos="0" relativeHeight="254410752" behindDoc="0" locked="0" layoutInCell="1" allowOverlap="1">
                <wp:simplePos x="0" y="0"/>
                <wp:positionH relativeFrom="column">
                  <wp:posOffset>3420745</wp:posOffset>
                </wp:positionH>
                <wp:positionV relativeFrom="paragraph">
                  <wp:posOffset>3550920</wp:posOffset>
                </wp:positionV>
                <wp:extent cx="255270" cy="255270"/>
                <wp:effectExtent l="78740" t="75565" r="18415" b="12065"/>
                <wp:wrapNone/>
                <wp:docPr id="2" name="AutoShap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5270" cy="255270"/>
                        </a:xfrm>
                        <a:prstGeom prst="straightConnector1">
                          <a:avLst/>
                        </a:prstGeom>
                        <a:noFill/>
                        <a:ln w="22225">
                          <a:solidFill>
                            <a:srgbClr val="0000FF"/>
                          </a:solidFill>
                          <a:round/>
                          <a:headEnd/>
                          <a:tailEnd type="stealth" w="lg"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5226AA" id="AutoShape 428" o:spid="_x0000_s1026" type="#_x0000_t32" style="position:absolute;margin-left:269.35pt;margin-top:279.6pt;width:20.1pt;height:20.1pt;flip:x y;z-index:25441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" strokecolor="blue" strokeweight="1.75pt">
                <v:stroke endarrow="classic" endarrowwidth="wide"/>
              </v:shape>
            </w:pict>
          </mc:Fallback>
        </mc:AlternateContent>
      </w:r>
      <w:r>
        <w:rPr>
          <w:noProof/>
        </w:rPr>
        <mc:AlternateContent>
          <mc:Choice Requires="wps">
            <w:drawing>
              <wp:anchor distT="0" distB="0" distL="114300" distR="114300" simplePos="0" relativeHeight="254409728" behindDoc="0" locked="0" layoutInCell="1" allowOverlap="1">
                <wp:simplePos x="0" y="0"/>
                <wp:positionH relativeFrom="column">
                  <wp:posOffset>3575050</wp:posOffset>
                </wp:positionH>
                <wp:positionV relativeFrom="paragraph">
                  <wp:posOffset>3723005</wp:posOffset>
                </wp:positionV>
                <wp:extent cx="875665" cy="266700"/>
                <wp:effectExtent l="7620" t="8255" r="2540" b="1270"/>
                <wp:wrapNone/>
                <wp:docPr id="1"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5665" cy="266700"/>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C71E0" w:rsidRPr="005E07A9" w:rsidRDefault="009C71E0" w:rsidP="005E07A9">
                            <w:pPr>
                              <w:jc w:val="center"/>
                              <w:rPr>
                                <w:b/>
                                <w:color w:val="0000FF"/>
                              </w:rPr>
                            </w:pPr>
                            <w:r w:rsidRPr="005E07A9">
                              <w:rPr>
                                <w:b/>
                                <w:color w:val="0000FF"/>
                              </w:rPr>
                              <w:t xml:space="preserve">La </w:t>
                            </w:r>
                            <w:proofErr w:type="spellStart"/>
                            <w:r w:rsidRPr="005E07A9">
                              <w:rPr>
                                <w:b/>
                                <w:color w:val="0000FF"/>
                              </w:rPr>
                              <w:t>Véore</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27" o:spid="_x0000_s1027" type="#_x0000_t202" style="position:absolute;left:0;text-align:left;margin-left:281.5pt;margin-top:293.15pt;width:68.95pt;height:21pt;z-index:254409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" stroked="f">
                <v:fill opacity="32896f"/>
                <v:textbox style="mso-fit-shape-to-text:t">
                  <w:txbxContent>
                    <w:p w:rsidR="009C71E0" w:rsidRPr="005E07A9" w:rsidRDefault="009C71E0" w:rsidP="005E07A9">
                      <w:pPr>
                        <w:jc w:val="center"/>
                        <w:rPr>
                          <w:b/>
                          <w:color w:val="0000FF"/>
                        </w:rPr>
                      </w:pPr>
                      <w:r w:rsidRPr="005E07A9">
                        <w:rPr>
                          <w:b/>
                          <w:color w:val="0000FF"/>
                        </w:rPr>
                        <w:t>La Véore</w:t>
                      </w:r>
                    </w:p>
                  </w:txbxContent>
                </v:textbox>
              </v:shape>
            </w:pict>
          </mc:Fallback>
        </mc:AlternateContent>
      </w:r>
      <w:r>
        <w:rPr>
          <w:noProof/>
        </w:rPr>
        <mc:AlternateContent>
          <mc:Choice Requires="wps">
            <w:drawing>
              <wp:anchor distT="0" distB="0" distL="114300" distR="114300" simplePos="0" relativeHeight="135683502" behindDoc="0" locked="0" layoutInCell="1" allowOverlap="1">
                <wp:simplePos x="0" y="0"/>
                <wp:positionH relativeFrom="column">
                  <wp:posOffset>3025775</wp:posOffset>
                </wp:positionH>
                <wp:positionV relativeFrom="paragraph">
                  <wp:posOffset>942340</wp:posOffset>
                </wp:positionV>
                <wp:extent cx="91440" cy="74930"/>
                <wp:effectExtent l="0" t="0" r="3810" b="1270"/>
                <wp:wrapNone/>
                <wp:docPr id="1720" name="Oval 2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74930"/>
                        </a:xfrm>
                        <a:prstGeom prst="ellipse">
                          <a:avLst/>
                        </a:prstGeom>
                        <a:solidFill>
                          <a:srgbClr val="FF00FF"/>
                        </a:solidFill>
                        <a:ln w="25400">
                          <a:solidFill>
                            <a:schemeClr val="accent4">
                              <a:lumMod val="50000"/>
                              <a:lumOff val="0"/>
                            </a:schemeClr>
                          </a:solidFill>
                          <a:round/>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3C5DBA" id="Oval 2012" o:spid="_x0000_s1026" style="position:absolute;margin-left:238.25pt;margin-top:74.2pt;width:7.2pt;height:5.9pt;z-index:1356835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" fillcolor="fuchsia" strokecolor="#3f3151 [1607]" strokeweight="2pt">
                <v:textbox inset="0,0,0,0"/>
              </v:oval>
            </w:pict>
          </mc:Fallback>
        </mc:AlternateContent>
      </w:r>
      <w:r>
        <w:rPr>
          <w:noProof/>
        </w:rPr>
        <mc:AlternateContent>
          <mc:Choice Requires="wps">
            <w:drawing>
              <wp:anchor distT="0" distB="0" distL="114300" distR="114300" simplePos="0" relativeHeight="136768970" behindDoc="0" locked="0" layoutInCell="1" allowOverlap="1">
                <wp:simplePos x="0" y="0"/>
                <wp:positionH relativeFrom="column">
                  <wp:posOffset>2031365</wp:posOffset>
                </wp:positionH>
                <wp:positionV relativeFrom="paragraph">
                  <wp:posOffset>488950</wp:posOffset>
                </wp:positionV>
                <wp:extent cx="1252855" cy="229870"/>
                <wp:effectExtent l="0" t="0" r="4445" b="0"/>
                <wp:wrapNone/>
                <wp:docPr id="1718" name="Text Box 2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2855" cy="229870"/>
                        </a:xfrm>
                        <a:prstGeom prst="rect">
                          <a:avLst/>
                        </a:prstGeom>
                        <a:solidFill>
                          <a:schemeClr val="bg1">
                            <a:lumMod val="100000"/>
                            <a:lumOff val="0"/>
                          </a:schemeClr>
                        </a:solidFill>
                        <a:ln w="25400">
                          <a:solidFill>
                            <a:srgbClr val="FF00FF"/>
                          </a:solidFill>
                          <a:miter lim="800000"/>
                          <a:headEnd/>
                          <a:tailEnd/>
                        </a:ln>
                      </wps:spPr>
                      <wps:txbx>
                        <w:txbxContent>
                          <w:p w:rsidR="009C71E0" w:rsidRPr="0040732E" w:rsidRDefault="009C71E0" w:rsidP="009A1862">
                            <w:pPr>
                              <w:jc w:val="center"/>
                              <w:rPr>
                                <w:b/>
                              </w:rPr>
                            </w:pPr>
                            <w:r>
                              <w:rPr>
                                <w:b/>
                              </w:rPr>
                              <w:t>Zone de projet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14" o:spid="_x0000_s1028" type="#_x0000_t202" style="position:absolute;left:0;text-align:left;margin-left:159.95pt;margin-top:38.5pt;width:98.65pt;height:18.1pt;z-index:1367689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" fillcolor="white [3212]" strokecolor="fuchsia" strokeweight="2pt">
                <v:textbox inset="0,0,0,0">
                  <w:txbxContent>
                    <w:p w:rsidR="009C71E0" w:rsidRPr="0040732E" w:rsidRDefault="009C71E0" w:rsidP="009A1862">
                      <w:pPr>
                        <w:jc w:val="center"/>
                        <w:rPr>
                          <w:b/>
                        </w:rPr>
                      </w:pPr>
                      <w:r>
                        <w:rPr>
                          <w:b/>
                        </w:rPr>
                        <w:t>Zone de projet</w:t>
                      </w:r>
                    </w:p>
                  </w:txbxContent>
                </v:textbox>
              </v:shape>
            </w:pict>
          </mc:Fallback>
        </mc:AlternateContent>
      </w:r>
      <w:r>
        <w:rPr>
          <w:noProof/>
        </w:rPr>
        <mc:AlternateContent>
          <mc:Choice Requires="wps">
            <w:drawing>
              <wp:anchor distT="0" distB="0" distL="114300" distR="114300" simplePos="0" relativeHeight="253480960" behindDoc="0" locked="0" layoutInCell="1" allowOverlap="1">
                <wp:simplePos x="0" y="0"/>
                <wp:positionH relativeFrom="column">
                  <wp:posOffset>2643505</wp:posOffset>
                </wp:positionH>
                <wp:positionV relativeFrom="paragraph">
                  <wp:posOffset>718820</wp:posOffset>
                </wp:positionV>
                <wp:extent cx="370840" cy="250825"/>
                <wp:effectExtent l="19050" t="19050" r="48260" b="34925"/>
                <wp:wrapNone/>
                <wp:docPr id="1721" name="AutoShape 2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840" cy="250825"/>
                        </a:xfrm>
                        <a:prstGeom prst="straightConnector1">
                          <a:avLst/>
                        </a:prstGeom>
                        <a:noFill/>
                        <a:ln w="31750">
                          <a:solidFill>
                            <a:srgbClr val="FF00FF"/>
                          </a:solidFill>
                          <a:round/>
                          <a:headEnd/>
                          <a:tailEnd type="arrow"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B1BF58" id="AutoShape 2013" o:spid="_x0000_s1026" type="#_x0000_t32" style="position:absolute;margin-left:208.15pt;margin-top:56.6pt;width:29.2pt;height:19.75pt;z-index:2534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" strokecolor="fuchsia" strokeweight="2.5pt">
                <v:stroke endarrow="open" endarrowwidth="wide" endarrowlength="long"/>
              </v:shape>
            </w:pict>
          </mc:Fallback>
        </mc:AlternateContent>
      </w:r>
      <w:r w:rsidR="00926ADC" w:rsidRPr="00F9322C">
        <w:rPr>
          <w:noProof/>
        </w:rPr>
        <w:drawing>
          <wp:inline distT="0" distB="0" distL="0" distR="0">
            <wp:extent cx="4859020" cy="5050155"/>
            <wp:effectExtent l="19050" t="19050" r="17780" b="17145"/>
            <wp:docPr id="15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4859020" cy="5050155"/>
                    </a:xfrm>
                    <a:prstGeom prst="rect">
                      <a:avLst/>
                    </a:prstGeom>
                    <a:noFill/>
                    <a:ln w="15875">
                      <a:solidFill>
                        <a:schemeClr val="tx1"/>
                      </a:solidFill>
                      <a:miter lim="800000"/>
                      <a:headEnd/>
                      <a:tailEnd/>
                    </a:ln>
                  </pic:spPr>
                </pic:pic>
              </a:graphicData>
            </a:graphic>
          </wp:inline>
        </w:drawing>
      </w:r>
    </w:p>
    <w:p w:rsidR="00E03345" w:rsidRDefault="00E03345" w:rsidP="00E03345"/>
    <w:p w:rsidR="004D6625" w:rsidRPr="00F9322C" w:rsidRDefault="004D6625" w:rsidP="004D6625">
      <w:pPr>
        <w:pStyle w:val="Titre2"/>
        <w:numPr>
          <w:ilvl w:val="0"/>
          <w:numId w:val="0"/>
        </w:numPr>
        <w:ind w:left="576" w:hanging="576"/>
      </w:pPr>
      <w:bookmarkStart w:id="32" w:name="_Toc472090698"/>
      <w:r w:rsidRPr="00F9322C">
        <w:t>6.5</w:t>
      </w:r>
      <w:r w:rsidRPr="00F9322C">
        <w:tab/>
        <w:t>Le</w:t>
      </w:r>
      <w:r>
        <w:t>s risques</w:t>
      </w:r>
      <w:bookmarkEnd w:id="32"/>
    </w:p>
    <w:p w:rsidR="004D6625" w:rsidRDefault="004D6625" w:rsidP="00E03345">
      <w:r>
        <w:t>Les principaux risques recensés sur la zone de projet sont :</w:t>
      </w:r>
    </w:p>
    <w:p w:rsidR="004D6625" w:rsidRDefault="004D6625" w:rsidP="00E03345"/>
    <w:p w:rsidR="004D6625" w:rsidRDefault="004D6625" w:rsidP="00D66AB2">
      <w:pPr>
        <w:pStyle w:val="Paragraphedeliste"/>
        <w:numPr>
          <w:ilvl w:val="0"/>
          <w:numId w:val="20"/>
        </w:numPr>
        <w:suppressAutoHyphens/>
        <w:spacing w:after="60"/>
        <w:contextualSpacing/>
        <w:rPr>
          <w:rFonts w:cs="Tahoma"/>
          <w:szCs w:val="22"/>
        </w:rPr>
      </w:pPr>
      <w:r>
        <w:rPr>
          <w:rFonts w:cs="Tahoma"/>
          <w:szCs w:val="22"/>
        </w:rPr>
        <w:t>Les risques sismiques : Beaumont-lès-Valence est en zone de sismicité 3 soit un aléa modéré.</w:t>
      </w:r>
      <w:r w:rsidR="00B93643">
        <w:rPr>
          <w:rFonts w:cs="Tahoma"/>
          <w:szCs w:val="22"/>
        </w:rPr>
        <w:t xml:space="preserve"> Le crématorium respectera les normes de construction en vigueur concernant les risques sismiques.</w:t>
      </w:r>
    </w:p>
    <w:p w:rsidR="004D6625" w:rsidRPr="004D6625" w:rsidRDefault="004D6625" w:rsidP="004D6625">
      <w:pPr>
        <w:pStyle w:val="Paragraphedeliste"/>
        <w:suppressAutoHyphens/>
        <w:spacing w:after="60"/>
        <w:ind w:left="720"/>
        <w:contextualSpacing/>
        <w:rPr>
          <w:rFonts w:cs="Tahoma"/>
          <w:szCs w:val="22"/>
        </w:rPr>
      </w:pPr>
    </w:p>
    <w:p w:rsidR="00F9322C" w:rsidRDefault="004D6625" w:rsidP="00D66AB2">
      <w:pPr>
        <w:pStyle w:val="Paragraphedeliste"/>
        <w:numPr>
          <w:ilvl w:val="0"/>
          <w:numId w:val="20"/>
        </w:numPr>
        <w:suppressAutoHyphens/>
        <w:spacing w:after="60"/>
        <w:contextualSpacing/>
        <w:rPr>
          <w:rFonts w:cs="Tahoma"/>
          <w:szCs w:val="22"/>
        </w:rPr>
      </w:pPr>
      <w:r>
        <w:rPr>
          <w:rFonts w:cs="Tahoma"/>
          <w:szCs w:val="22"/>
        </w:rPr>
        <w:t>Beaumont-lès-Valence est menacée par le risque feu de forêt. Cependant la zone de projet se situe en dehors des périmètres concernés.</w:t>
      </w:r>
    </w:p>
    <w:p w:rsidR="004D6625" w:rsidRDefault="004D6625" w:rsidP="004D6625">
      <w:pPr>
        <w:pStyle w:val="Paragraphedeliste"/>
        <w:suppressAutoHyphens/>
        <w:spacing w:after="60"/>
        <w:ind w:left="720"/>
        <w:contextualSpacing/>
        <w:rPr>
          <w:rFonts w:cs="Tahoma"/>
          <w:szCs w:val="22"/>
        </w:rPr>
      </w:pPr>
    </w:p>
    <w:p w:rsidR="00FF1CAD" w:rsidRPr="004D6625" w:rsidRDefault="004D6625" w:rsidP="00D66AB2">
      <w:pPr>
        <w:pStyle w:val="Paragraphedeliste"/>
        <w:numPr>
          <w:ilvl w:val="0"/>
          <w:numId w:val="20"/>
        </w:numPr>
        <w:suppressAutoHyphens/>
        <w:spacing w:after="200" w:line="276" w:lineRule="auto"/>
        <w:contextualSpacing/>
        <w:jc w:val="left"/>
      </w:pPr>
      <w:r w:rsidRPr="004D6625">
        <w:rPr>
          <w:rFonts w:cs="Tahoma"/>
          <w:szCs w:val="22"/>
        </w:rPr>
        <w:t>Beaumont-lès-Valence est soumise à des risques liés au transport de matières dangereuses par canalisation. La zone de projet se trouve à proximité d’une canalisation de transport d’hydrocarbure liquide (oléoduc ODC1) qui se trouve à 46 m de la zone.</w:t>
      </w:r>
      <w:r w:rsidR="00FF1CAD" w:rsidRPr="004D6625">
        <w:br w:type="page"/>
      </w:r>
    </w:p>
    <w:p w:rsidR="0024688C" w:rsidRDefault="0024688C" w:rsidP="00D66AB2">
      <w:pPr>
        <w:pStyle w:val="Titre10"/>
        <w:numPr>
          <w:ilvl w:val="0"/>
          <w:numId w:val="17"/>
        </w:numPr>
        <w:pBdr>
          <w:bottom w:val="single" w:sz="12" w:space="1" w:color="auto"/>
        </w:pBdr>
        <w:spacing w:after="360"/>
        <w:rPr>
          <w:i w:val="0"/>
          <w:iCs w:val="0"/>
        </w:rPr>
      </w:pPr>
      <w:bookmarkStart w:id="33" w:name="_Toc472090699"/>
      <w:r w:rsidRPr="0051749C">
        <w:rPr>
          <w:i w:val="0"/>
          <w:iCs w:val="0"/>
        </w:rPr>
        <w:lastRenderedPageBreak/>
        <w:t>Incidences du projet</w:t>
      </w:r>
      <w:bookmarkEnd w:id="33"/>
    </w:p>
    <w:p w:rsidR="0051749C" w:rsidRPr="009B4EE2" w:rsidRDefault="0051749C" w:rsidP="0051749C">
      <w:pPr>
        <w:pStyle w:val="Titre2"/>
        <w:numPr>
          <w:ilvl w:val="0"/>
          <w:numId w:val="0"/>
        </w:numPr>
        <w:ind w:left="576" w:hanging="576"/>
      </w:pPr>
      <w:bookmarkStart w:id="34" w:name="_Toc472090700"/>
      <w:r w:rsidRPr="009B4EE2">
        <w:t>7.1</w:t>
      </w:r>
      <w:r w:rsidRPr="009B4EE2">
        <w:tab/>
        <w:t>Incidences sur le milieu physique</w:t>
      </w:r>
      <w:bookmarkEnd w:id="34"/>
    </w:p>
    <w:p w:rsidR="009F1DC8" w:rsidRPr="009B4EE2" w:rsidRDefault="009F1DC8" w:rsidP="009F1DC8">
      <w:pPr>
        <w:pStyle w:val="Titre3"/>
        <w:numPr>
          <w:ilvl w:val="0"/>
          <w:numId w:val="0"/>
        </w:numPr>
        <w:ind w:left="709" w:hanging="277"/>
      </w:pPr>
      <w:bookmarkStart w:id="35" w:name="_Toc472090701"/>
      <w:r w:rsidRPr="009B4EE2">
        <w:t>7.1.1</w:t>
      </w:r>
      <w:r w:rsidRPr="009B4EE2">
        <w:tab/>
      </w:r>
      <w:r w:rsidR="009B4EE2">
        <w:t>La q</w:t>
      </w:r>
      <w:r w:rsidRPr="009B4EE2">
        <w:t>ualité de l</w:t>
      </w:r>
      <w:r w:rsidRPr="009B4EE2">
        <w:rPr>
          <w:rFonts w:hint="eastAsia"/>
        </w:rPr>
        <w:t>’</w:t>
      </w:r>
      <w:r w:rsidRPr="009B4EE2">
        <w:t>air</w:t>
      </w:r>
      <w:bookmarkEnd w:id="35"/>
    </w:p>
    <w:p w:rsidR="009F1DC8" w:rsidRPr="009B4EE2" w:rsidRDefault="009F1DC8" w:rsidP="009F1DC8">
      <w:r w:rsidRPr="009B4EE2">
        <w:t xml:space="preserve">Les </w:t>
      </w:r>
      <w:r w:rsidR="00222883">
        <w:t xml:space="preserve">crémations </w:t>
      </w:r>
      <w:r w:rsidRPr="009B4EE2">
        <w:t>sont génératrices de rejets atmosphériques. La cheminée évacue des fumées</w:t>
      </w:r>
      <w:r w:rsidR="009C71E0">
        <w:t xml:space="preserve"> filtrées selon un dispositif répondant strictement aux normes de l’arrêté du 28 janvier 2010</w:t>
      </w:r>
      <w:r w:rsidRPr="009B4EE2">
        <w:t>.</w:t>
      </w:r>
    </w:p>
    <w:p w:rsidR="009F1DC8" w:rsidRPr="009B4EE2" w:rsidRDefault="009F1DC8" w:rsidP="009F1DC8"/>
    <w:p w:rsidR="009F1DC8" w:rsidRPr="009B4EE2" w:rsidRDefault="009F1DC8" w:rsidP="009F1DC8">
      <w:r w:rsidRPr="009B4EE2">
        <w:t>Les habitations les plus proches ne se trouvent pas dans le secteur des vents dominants. Les zones où la concentration est la plus élevée ne sont pas urbanisées. L’habitation la plus impactée est celle située à 60 m au sud-est du crématorium,</w:t>
      </w:r>
      <w:r w:rsidR="00ED3DF6">
        <w:t xml:space="preserve"> mais l</w:t>
      </w:r>
      <w:r w:rsidRPr="009B4EE2">
        <w:t xml:space="preserve">es concentrations </w:t>
      </w:r>
      <w:r w:rsidR="00ED3DF6">
        <w:t>de polluant sont minim</w:t>
      </w:r>
      <w:r w:rsidR="009B4EE2" w:rsidRPr="009B4EE2">
        <w:t>es</w:t>
      </w:r>
      <w:r w:rsidRPr="009B4EE2">
        <w:t>.</w:t>
      </w:r>
    </w:p>
    <w:p w:rsidR="009B4EE2" w:rsidRPr="009B4EE2" w:rsidRDefault="009B4EE2" w:rsidP="009F1DC8"/>
    <w:p w:rsidR="009B4EE2" w:rsidRPr="009B4EE2" w:rsidRDefault="009B4EE2" w:rsidP="009F1DC8">
      <w:r w:rsidRPr="009B4EE2">
        <w:t>E</w:t>
      </w:r>
      <w:r w:rsidR="009F1DC8" w:rsidRPr="009B4EE2">
        <w:t>n ne considérant que la contribution du site, aucun dépassement des objectifs de qualité de l’air ne devrait être observ</w:t>
      </w:r>
      <w:r>
        <w:t>é dans l’environnement du site.</w:t>
      </w:r>
    </w:p>
    <w:p w:rsidR="009B4EE2" w:rsidRPr="00A94276" w:rsidRDefault="009B4EE2" w:rsidP="009B4EE2">
      <w:pPr>
        <w:rPr>
          <w:highlight w:val="yellow"/>
        </w:rPr>
      </w:pPr>
    </w:p>
    <w:p w:rsidR="009B4EE2" w:rsidRDefault="009B4EE2" w:rsidP="009B4EE2">
      <w:pPr>
        <w:pStyle w:val="Titre3"/>
        <w:numPr>
          <w:ilvl w:val="0"/>
          <w:numId w:val="0"/>
        </w:numPr>
        <w:ind w:left="709" w:hanging="277"/>
      </w:pPr>
      <w:bookmarkStart w:id="36" w:name="_Toc472090702"/>
      <w:r w:rsidRPr="004E62CA">
        <w:t>7.1.2</w:t>
      </w:r>
      <w:r w:rsidRPr="004E62CA">
        <w:tab/>
        <w:t>Le bruit</w:t>
      </w:r>
      <w:bookmarkEnd w:id="36"/>
    </w:p>
    <w:p w:rsidR="009B4EE2" w:rsidRDefault="0068352A" w:rsidP="009B4EE2">
      <w:r>
        <w:t>Les éléments du projet ayant un impact sonore sont :</w:t>
      </w:r>
    </w:p>
    <w:p w:rsidR="00C4707C" w:rsidRPr="00ED3DF6" w:rsidRDefault="00C4707C" w:rsidP="009B4EE2">
      <w:pPr>
        <w:rPr>
          <w:sz w:val="10"/>
          <w:szCs w:val="10"/>
        </w:rPr>
      </w:pPr>
    </w:p>
    <w:p w:rsidR="00C4707C" w:rsidRDefault="009B4EE2" w:rsidP="00D66AB2">
      <w:pPr>
        <w:pStyle w:val="Paragraphedeliste"/>
        <w:numPr>
          <w:ilvl w:val="0"/>
          <w:numId w:val="20"/>
        </w:numPr>
        <w:suppressAutoHyphens/>
        <w:spacing w:after="60"/>
        <w:contextualSpacing/>
        <w:rPr>
          <w:rFonts w:cs="Tahoma"/>
        </w:rPr>
      </w:pPr>
      <w:r w:rsidRPr="004E62CA">
        <w:rPr>
          <w:rFonts w:cs="Tahoma"/>
          <w:b/>
        </w:rPr>
        <w:t>Parking :</w:t>
      </w:r>
      <w:r w:rsidRPr="00C4707C">
        <w:rPr>
          <w:rFonts w:cs="Tahoma"/>
        </w:rPr>
        <w:t xml:space="preserve"> soumise au trafic engendré.</w:t>
      </w:r>
      <w:r w:rsidR="00C4707C">
        <w:rPr>
          <w:rFonts w:cs="Tahoma"/>
        </w:rPr>
        <w:t xml:space="preserve"> </w:t>
      </w:r>
      <w:r w:rsidR="00C4707C" w:rsidRPr="00C4707C">
        <w:rPr>
          <w:rFonts w:cs="Tahoma"/>
        </w:rPr>
        <w:t>L’impact du crématorium sur le trafic et donc sur le bruit engendré par le trafic est très faible.</w:t>
      </w:r>
    </w:p>
    <w:p w:rsidR="00C4707C" w:rsidRPr="00ED3DF6" w:rsidRDefault="00C4707C" w:rsidP="004E62CA">
      <w:pPr>
        <w:suppressAutoHyphens/>
        <w:spacing w:after="60"/>
        <w:contextualSpacing/>
        <w:rPr>
          <w:rFonts w:cs="Tahoma"/>
          <w:sz w:val="10"/>
          <w:szCs w:val="10"/>
        </w:rPr>
      </w:pPr>
    </w:p>
    <w:p w:rsidR="009B4EE2" w:rsidRPr="00C4707C" w:rsidRDefault="009B4EE2" w:rsidP="00D66AB2">
      <w:pPr>
        <w:pStyle w:val="Paragraphedeliste"/>
        <w:numPr>
          <w:ilvl w:val="0"/>
          <w:numId w:val="20"/>
        </w:numPr>
        <w:suppressAutoHyphens/>
        <w:spacing w:after="60"/>
        <w:contextualSpacing/>
      </w:pPr>
      <w:r w:rsidRPr="004E62CA">
        <w:rPr>
          <w:rFonts w:cs="Tahoma"/>
          <w:b/>
        </w:rPr>
        <w:t>Crématorium zone technique</w:t>
      </w:r>
      <w:r w:rsidR="00C4707C" w:rsidRPr="004E62CA">
        <w:rPr>
          <w:rFonts w:cs="Tahoma"/>
          <w:b/>
        </w:rPr>
        <w:t xml:space="preserve"> : </w:t>
      </w:r>
      <w:r w:rsidR="00C4707C" w:rsidRPr="00C4707C">
        <w:rPr>
          <w:rFonts w:cs="Tahoma"/>
        </w:rPr>
        <w:t>comprenant les fours et la filtration.</w:t>
      </w:r>
      <w:r w:rsidR="00C4707C">
        <w:rPr>
          <w:rFonts w:cs="Tahoma"/>
        </w:rPr>
        <w:t xml:space="preserve"> </w:t>
      </w:r>
      <w:r w:rsidR="004E62CA">
        <w:rPr>
          <w:rFonts w:cs="Tahoma"/>
        </w:rPr>
        <w:t>La pression acoustique de l’équipement d’extraction/refroidissement des fumées reste minime et sous la limite admise. Un caisson insonorisant recouvrira la partie motorisation des équipements, afin de garantir une émergence sonore conforme avec la législation</w:t>
      </w:r>
    </w:p>
    <w:p w:rsidR="0051749C" w:rsidRDefault="0051749C" w:rsidP="0051749C">
      <w:pPr>
        <w:rPr>
          <w:highlight w:val="yellow"/>
        </w:rPr>
      </w:pPr>
    </w:p>
    <w:p w:rsidR="009F1DC8" w:rsidRPr="0051749C" w:rsidRDefault="009F1DC8" w:rsidP="009F1DC8">
      <w:pPr>
        <w:pStyle w:val="Titre2"/>
        <w:numPr>
          <w:ilvl w:val="0"/>
          <w:numId w:val="0"/>
        </w:numPr>
        <w:ind w:left="576" w:hanging="576"/>
      </w:pPr>
      <w:bookmarkStart w:id="37" w:name="_Toc429750073"/>
      <w:bookmarkStart w:id="38" w:name="_Toc472090703"/>
      <w:r w:rsidRPr="0051749C">
        <w:t>7.2</w:t>
      </w:r>
      <w:r w:rsidRPr="0051749C">
        <w:tab/>
        <w:t>Incidences sur le milieu naturel</w:t>
      </w:r>
      <w:bookmarkEnd w:id="37"/>
      <w:bookmarkEnd w:id="38"/>
    </w:p>
    <w:p w:rsidR="009F1DC8" w:rsidRPr="0051749C" w:rsidRDefault="009F1DC8" w:rsidP="009F1DC8">
      <w:pPr>
        <w:pStyle w:val="Titre3"/>
        <w:numPr>
          <w:ilvl w:val="0"/>
          <w:numId w:val="0"/>
        </w:numPr>
        <w:ind w:left="709" w:hanging="277"/>
      </w:pPr>
      <w:bookmarkStart w:id="39" w:name="_Toc472090704"/>
      <w:r w:rsidRPr="0051749C">
        <w:t>7.2.1</w:t>
      </w:r>
      <w:r w:rsidRPr="0051749C">
        <w:tab/>
        <w:t>Zones sensibles</w:t>
      </w:r>
      <w:bookmarkEnd w:id="39"/>
    </w:p>
    <w:p w:rsidR="009F1DC8" w:rsidRPr="0051749C" w:rsidRDefault="009F1DC8" w:rsidP="009F1DC8">
      <w:pPr>
        <w:rPr>
          <w:rFonts w:cs="Tahoma"/>
        </w:rPr>
      </w:pPr>
      <w:r w:rsidRPr="0051749C">
        <w:rPr>
          <w:rFonts w:cs="Tahoma"/>
        </w:rPr>
        <w:t>La zone étudiée se situe en dehors de toute zone d’inventaire patrimonial ou protégée. Le projet est donc sans incidence directe sur ces zonages d’inventaires.</w:t>
      </w:r>
    </w:p>
    <w:p w:rsidR="009F1DC8" w:rsidRPr="0051749C" w:rsidRDefault="009F1DC8" w:rsidP="009F1DC8">
      <w:pPr>
        <w:rPr>
          <w:rFonts w:cs="Tahoma"/>
        </w:rPr>
      </w:pPr>
    </w:p>
    <w:p w:rsidR="009F1DC8" w:rsidRPr="0051749C" w:rsidRDefault="009F1DC8" w:rsidP="009F1DC8">
      <w:pPr>
        <w:rPr>
          <w:rFonts w:cs="Tahoma"/>
        </w:rPr>
      </w:pPr>
      <w:r w:rsidRPr="0051749C">
        <w:rPr>
          <w:rFonts w:cs="Tahoma"/>
        </w:rPr>
        <w:t xml:space="preserve">La zone d’études n’est située sur aucune </w:t>
      </w:r>
      <w:proofErr w:type="spellStart"/>
      <w:r w:rsidRPr="0051749C">
        <w:rPr>
          <w:rFonts w:cs="Tahoma"/>
        </w:rPr>
        <w:t>Natura</w:t>
      </w:r>
      <w:proofErr w:type="spellEnd"/>
      <w:r w:rsidRPr="0051749C">
        <w:rPr>
          <w:rFonts w:cs="Tahoma"/>
        </w:rPr>
        <w:t xml:space="preserve"> 2000. Les sites </w:t>
      </w:r>
      <w:proofErr w:type="spellStart"/>
      <w:r w:rsidRPr="0051749C">
        <w:rPr>
          <w:rFonts w:cs="Tahoma"/>
        </w:rPr>
        <w:t>Natura</w:t>
      </w:r>
      <w:proofErr w:type="spellEnd"/>
      <w:r w:rsidRPr="0051749C">
        <w:rPr>
          <w:rFonts w:cs="Tahoma"/>
        </w:rPr>
        <w:t xml:space="preserve"> 2000 les plus proches se trouvent à plus de 6 km du site.</w:t>
      </w:r>
    </w:p>
    <w:p w:rsidR="009F1DC8" w:rsidRPr="0051749C" w:rsidRDefault="009F1DC8" w:rsidP="009F1DC8">
      <w:pPr>
        <w:rPr>
          <w:rFonts w:cs="Tahoma"/>
        </w:rPr>
      </w:pPr>
    </w:p>
    <w:p w:rsidR="009F1DC8" w:rsidRPr="0051749C" w:rsidRDefault="009F1DC8" w:rsidP="009F1DC8">
      <w:pPr>
        <w:rPr>
          <w:rFonts w:cs="Tahoma"/>
        </w:rPr>
      </w:pPr>
      <w:r w:rsidRPr="0051749C">
        <w:rPr>
          <w:rFonts w:cs="Tahoma"/>
        </w:rPr>
        <w:t xml:space="preserve">De par son éloignement, le projet n’a aucune incidence directe sur les habitats justifiant les désignations en zone </w:t>
      </w:r>
      <w:proofErr w:type="spellStart"/>
      <w:r w:rsidRPr="0051749C">
        <w:rPr>
          <w:rFonts w:cs="Tahoma"/>
        </w:rPr>
        <w:t>Natura</w:t>
      </w:r>
      <w:proofErr w:type="spellEnd"/>
      <w:r w:rsidRPr="0051749C">
        <w:rPr>
          <w:rFonts w:cs="Tahoma"/>
        </w:rPr>
        <w:t xml:space="preserve"> 2000. Aucune incidence indirecte n’est possible sur les habitats car aucune intervention ne sera réalisée lors des travaux dans le périmètre des sites ou à leurs abords.</w:t>
      </w:r>
    </w:p>
    <w:p w:rsidR="009F1DC8" w:rsidRPr="0051749C" w:rsidRDefault="009F1DC8" w:rsidP="009F1DC8">
      <w:pPr>
        <w:rPr>
          <w:rFonts w:cs="Tahoma"/>
        </w:rPr>
      </w:pPr>
    </w:p>
    <w:p w:rsidR="009F1DC8" w:rsidRPr="0051749C" w:rsidRDefault="009F1DC8" w:rsidP="009F1DC8">
      <w:pPr>
        <w:pStyle w:val="Titre3"/>
        <w:numPr>
          <w:ilvl w:val="0"/>
          <w:numId w:val="0"/>
        </w:numPr>
        <w:ind w:left="709" w:hanging="277"/>
      </w:pPr>
      <w:bookmarkStart w:id="40" w:name="_Toc289407946"/>
      <w:bookmarkStart w:id="41" w:name="_Toc472090705"/>
      <w:r w:rsidRPr="0051749C">
        <w:t>7.2.2</w:t>
      </w:r>
      <w:r w:rsidRPr="0051749C">
        <w:tab/>
        <w:t>Le paysage</w:t>
      </w:r>
      <w:bookmarkEnd w:id="40"/>
      <w:bookmarkEnd w:id="41"/>
    </w:p>
    <w:p w:rsidR="009F1DC8" w:rsidRPr="0051749C" w:rsidRDefault="009F1DC8" w:rsidP="009F1DC8">
      <w:r w:rsidRPr="0051749C">
        <w:t>Le futur crématorium est situé au sein de la zone d’activités, minimisant ainsi son impact sur le milieu paysager. Le site comprendra des espaces paysagers et sera bordé de haies. Ainsi qu’une pra</w:t>
      </w:r>
      <w:r w:rsidR="00222883">
        <w:t>irie au nord. Le parking paysager</w:t>
      </w:r>
      <w:r w:rsidRPr="0051749C">
        <w:t xml:space="preserve"> comprendra de</w:t>
      </w:r>
      <w:r w:rsidR="00222883">
        <w:t>s</w:t>
      </w:r>
      <w:r w:rsidRPr="0051749C">
        <w:t xml:space="preserve"> noues planté</w:t>
      </w:r>
      <w:r w:rsidR="00222883">
        <w:t>e</w:t>
      </w:r>
      <w:r w:rsidRPr="0051749C">
        <w:t>s. Le bâtiment s’inscrira dans son environnement (parvis minéral et paysag</w:t>
      </w:r>
      <w:r w:rsidR="00222883">
        <w:t>er</w:t>
      </w:r>
      <w:r w:rsidRPr="0051749C">
        <w:t>, gestion des apports solaires…).</w:t>
      </w:r>
    </w:p>
    <w:p w:rsidR="009F1DC8" w:rsidRPr="0051749C" w:rsidRDefault="009F1DC8" w:rsidP="009F1DC8"/>
    <w:p w:rsidR="009F1DC8" w:rsidRPr="0051749C" w:rsidRDefault="009F1DC8" w:rsidP="009F1DC8">
      <w:r w:rsidRPr="0051749C">
        <w:t>L’ensemble participe à l’amélioration du cadre de vie.</w:t>
      </w:r>
    </w:p>
    <w:p w:rsidR="009F1DC8" w:rsidRPr="0051749C" w:rsidRDefault="009F1DC8" w:rsidP="009F1DC8"/>
    <w:p w:rsidR="00ED3DF6" w:rsidRDefault="009F1DC8" w:rsidP="00ED3DF6">
      <w:pPr>
        <w:rPr>
          <w:b/>
          <w:bCs/>
        </w:rPr>
      </w:pPr>
      <w:r w:rsidRPr="0051749C">
        <w:rPr>
          <w:b/>
          <w:bCs/>
        </w:rPr>
        <w:t>Le projet n’aura aucun impact significatif sur la qualité paysagère du site.</w:t>
      </w:r>
      <w:r w:rsidR="00ED3DF6">
        <w:rPr>
          <w:b/>
          <w:bCs/>
        </w:rPr>
        <w:br w:type="page"/>
      </w:r>
    </w:p>
    <w:p w:rsidR="00140FF1" w:rsidRDefault="00140FF1" w:rsidP="00140FF1">
      <w:pPr>
        <w:pStyle w:val="Titre2"/>
        <w:numPr>
          <w:ilvl w:val="0"/>
          <w:numId w:val="0"/>
        </w:numPr>
        <w:ind w:left="576" w:hanging="576"/>
      </w:pPr>
      <w:bookmarkStart w:id="42" w:name="_Toc472090706"/>
      <w:r>
        <w:lastRenderedPageBreak/>
        <w:t>7</w:t>
      </w:r>
      <w:r w:rsidRPr="00140FF1">
        <w:t>.</w:t>
      </w:r>
      <w:r>
        <w:t>3</w:t>
      </w:r>
      <w:r w:rsidRPr="00140FF1">
        <w:tab/>
      </w:r>
      <w:r>
        <w:t>Données urbaines</w:t>
      </w:r>
      <w:bookmarkEnd w:id="42"/>
    </w:p>
    <w:p w:rsidR="00140FF1" w:rsidRPr="00140FF1" w:rsidRDefault="00140FF1" w:rsidP="00140FF1">
      <w:r w:rsidRPr="00140FF1">
        <w:rPr>
          <w:bCs/>
        </w:rPr>
        <w:t xml:space="preserve">Aucun réseau ne traverse la zone d’études, hormis un réseau eau potable et un réseau Télécom qui se retrouveront en espace vert en situation future. </w:t>
      </w:r>
      <w:r w:rsidRPr="00140FF1">
        <w:t>La zone de projet se trouve à environ 50 mètres d’une canalisation de transport de matières dangereuses</w:t>
      </w:r>
      <w:r w:rsidRPr="00140FF1">
        <w:rPr>
          <w:rFonts w:eastAsiaTheme="minorHAnsi"/>
          <w:lang w:eastAsia="en-US"/>
        </w:rPr>
        <w:t>.</w:t>
      </w:r>
    </w:p>
    <w:p w:rsidR="00140FF1" w:rsidRDefault="00140FF1" w:rsidP="004E62CA">
      <w:pPr>
        <w:rPr>
          <w:highlight w:val="yellow"/>
        </w:rPr>
      </w:pPr>
    </w:p>
    <w:p w:rsidR="00ED3DF6" w:rsidRPr="00ED3DF6" w:rsidRDefault="00140FF1" w:rsidP="00ED3DF6">
      <w:pPr>
        <w:pStyle w:val="Titre2"/>
        <w:numPr>
          <w:ilvl w:val="0"/>
          <w:numId w:val="0"/>
        </w:numPr>
        <w:ind w:left="576" w:hanging="576"/>
      </w:pPr>
      <w:bookmarkStart w:id="43" w:name="_Toc472090707"/>
      <w:r>
        <w:t>7.4</w:t>
      </w:r>
      <w:r w:rsidR="00ED3DF6" w:rsidRPr="00ED3DF6">
        <w:tab/>
        <w:t>Incidences sur le milieu aquatique – Eaux superficielles</w:t>
      </w:r>
      <w:bookmarkEnd w:id="43"/>
    </w:p>
    <w:p w:rsidR="00ED3DF6" w:rsidRPr="00ED3DF6" w:rsidRDefault="00140FF1" w:rsidP="00ED3DF6">
      <w:pPr>
        <w:pStyle w:val="Titre3"/>
        <w:numPr>
          <w:ilvl w:val="0"/>
          <w:numId w:val="0"/>
        </w:numPr>
        <w:ind w:left="709" w:hanging="277"/>
      </w:pPr>
      <w:bookmarkStart w:id="44" w:name="_Toc429750075"/>
      <w:bookmarkStart w:id="45" w:name="_Toc472090708"/>
      <w:r>
        <w:t>7.4</w:t>
      </w:r>
      <w:r w:rsidR="00ED3DF6" w:rsidRPr="00ED3DF6">
        <w:t>.1</w:t>
      </w:r>
      <w:r w:rsidR="00ED3DF6" w:rsidRPr="00ED3DF6">
        <w:tab/>
        <w:t>Incidences hydrauliques</w:t>
      </w:r>
      <w:bookmarkEnd w:id="44"/>
      <w:bookmarkEnd w:id="45"/>
    </w:p>
    <w:p w:rsidR="00ED3DF6" w:rsidRPr="00ED3DF6" w:rsidRDefault="00ED3DF6" w:rsidP="00ED3DF6">
      <w:pPr>
        <w:rPr>
          <w:rFonts w:cs="Tahoma"/>
        </w:rPr>
      </w:pPr>
      <w:r w:rsidRPr="00ED3DF6">
        <w:rPr>
          <w:rFonts w:cs="Tahoma"/>
        </w:rPr>
        <w:t>Initialement, la zone de projet est couverte par des parcelles agricoles. En situation future, le site est occupé par des chemins d’accès et des bâtiments. Le coefficient d’imperméabilisation de la zone est ainsi modifié, augmentant ainsi la quantité d’eaux de ruissellement.</w:t>
      </w:r>
    </w:p>
    <w:p w:rsidR="00ED3DF6" w:rsidRPr="00ED3DF6" w:rsidRDefault="00ED3DF6" w:rsidP="00ED3DF6">
      <w:pPr>
        <w:rPr>
          <w:rFonts w:cs="Tahoma"/>
          <w:highlight w:val="yellow"/>
        </w:rPr>
      </w:pPr>
    </w:p>
    <w:p w:rsidR="00ED3DF6" w:rsidRPr="0073331F" w:rsidRDefault="00140FF1" w:rsidP="00ED3DF6">
      <w:pPr>
        <w:pStyle w:val="Titre3"/>
        <w:numPr>
          <w:ilvl w:val="0"/>
          <w:numId w:val="0"/>
        </w:numPr>
        <w:ind w:left="709" w:hanging="277"/>
      </w:pPr>
      <w:bookmarkStart w:id="46" w:name="_Toc429750076"/>
      <w:bookmarkStart w:id="47" w:name="_Toc472090709"/>
      <w:r>
        <w:t>7.4</w:t>
      </w:r>
      <w:r w:rsidR="00ED3DF6" w:rsidRPr="0073331F">
        <w:t>.2</w:t>
      </w:r>
      <w:r w:rsidR="00ED3DF6" w:rsidRPr="0073331F">
        <w:tab/>
        <w:t>Qualité des eaux</w:t>
      </w:r>
      <w:bookmarkEnd w:id="46"/>
      <w:bookmarkEnd w:id="47"/>
    </w:p>
    <w:p w:rsidR="00ED3DF6" w:rsidRPr="0073331F" w:rsidRDefault="00ED3DF6" w:rsidP="00ED3DF6">
      <w:pPr>
        <w:rPr>
          <w:rFonts w:cs="Tahoma"/>
        </w:rPr>
      </w:pPr>
      <w:r w:rsidRPr="0073331F">
        <w:rPr>
          <w:rFonts w:cs="Tahoma"/>
        </w:rPr>
        <w:t xml:space="preserve">L’occupation du site par des chemins d’accès et </w:t>
      </w:r>
      <w:r w:rsidR="00222883" w:rsidRPr="0073331F">
        <w:rPr>
          <w:rFonts w:cs="Tahoma"/>
        </w:rPr>
        <w:t>des bâtiments</w:t>
      </w:r>
      <w:r w:rsidRPr="0073331F">
        <w:rPr>
          <w:rFonts w:cs="Tahoma"/>
        </w:rPr>
        <w:t xml:space="preserve"> entraînera une augmentation de la pollution des eaux de ruissellement, générée par les chemins d’accès (hydrocarbures, </w:t>
      </w:r>
      <w:r w:rsidR="00222883" w:rsidRPr="0073331F">
        <w:rPr>
          <w:rFonts w:cs="Tahoma"/>
        </w:rPr>
        <w:t>métaux…</w:t>
      </w:r>
      <w:r w:rsidRPr="0073331F">
        <w:rPr>
          <w:rFonts w:cs="Tahoma"/>
        </w:rPr>
        <w:t>).</w:t>
      </w:r>
    </w:p>
    <w:p w:rsidR="00ED3DF6" w:rsidRPr="0073331F" w:rsidRDefault="00ED3DF6" w:rsidP="00ED3DF6"/>
    <w:p w:rsidR="00ED3DF6" w:rsidRDefault="0073331F" w:rsidP="0073331F">
      <w:pPr>
        <w:pStyle w:val="Titre2"/>
        <w:numPr>
          <w:ilvl w:val="0"/>
          <w:numId w:val="0"/>
        </w:numPr>
        <w:ind w:left="576" w:hanging="576"/>
      </w:pPr>
      <w:bookmarkStart w:id="48" w:name="_Toc472090710"/>
      <w:r>
        <w:t>7.</w:t>
      </w:r>
      <w:r w:rsidR="00140FF1">
        <w:t>5</w:t>
      </w:r>
      <w:r>
        <w:tab/>
        <w:t>Incidences sur le milieu aquatique -</w:t>
      </w:r>
      <w:r w:rsidR="00ED3DF6" w:rsidRPr="0073331F">
        <w:t xml:space="preserve"> Eaux souterraines</w:t>
      </w:r>
      <w:bookmarkEnd w:id="48"/>
    </w:p>
    <w:p w:rsidR="0073331F" w:rsidRPr="00ED3DF6" w:rsidRDefault="00140FF1" w:rsidP="0073331F">
      <w:pPr>
        <w:pStyle w:val="Titre3"/>
        <w:numPr>
          <w:ilvl w:val="0"/>
          <w:numId w:val="0"/>
        </w:numPr>
        <w:ind w:left="709" w:hanging="277"/>
      </w:pPr>
      <w:bookmarkStart w:id="49" w:name="_Toc472090711"/>
      <w:r>
        <w:t>7.5</w:t>
      </w:r>
      <w:r w:rsidR="0073331F" w:rsidRPr="00ED3DF6">
        <w:t>.1</w:t>
      </w:r>
      <w:r w:rsidR="0073331F" w:rsidRPr="00ED3DF6">
        <w:tab/>
      </w:r>
      <w:r w:rsidR="0073331F">
        <w:t>Les eaux souterraines</w:t>
      </w:r>
      <w:bookmarkEnd w:id="49"/>
    </w:p>
    <w:p w:rsidR="00ED3DF6" w:rsidRPr="0073331F" w:rsidRDefault="00ED3DF6" w:rsidP="00ED3DF6">
      <w:pPr>
        <w:rPr>
          <w:b/>
          <w:bCs/>
        </w:rPr>
      </w:pPr>
      <w:r w:rsidRPr="0073331F">
        <w:t xml:space="preserve">Une faible partie des eaux pluviales seront traitées par infiltration. </w:t>
      </w:r>
      <w:r w:rsidR="0073331F" w:rsidRPr="0073331F">
        <w:rPr>
          <w:b/>
          <w:bCs/>
        </w:rPr>
        <w:t>Par conséquent, le projet aura u</w:t>
      </w:r>
      <w:r w:rsidRPr="0073331F">
        <w:rPr>
          <w:b/>
          <w:bCs/>
        </w:rPr>
        <w:t>n impact minime sur la qualité des eaux souterraines.</w:t>
      </w:r>
    </w:p>
    <w:p w:rsidR="00ED3DF6" w:rsidRPr="0073331F" w:rsidRDefault="00ED3DF6" w:rsidP="00ED3DF6"/>
    <w:p w:rsidR="0073331F" w:rsidRPr="00B36251" w:rsidRDefault="00140FF1" w:rsidP="0073331F">
      <w:pPr>
        <w:pStyle w:val="Titre3"/>
        <w:numPr>
          <w:ilvl w:val="0"/>
          <w:numId w:val="0"/>
        </w:numPr>
        <w:ind w:left="709" w:hanging="277"/>
      </w:pPr>
      <w:bookmarkStart w:id="50" w:name="_Toc425181083"/>
      <w:bookmarkStart w:id="51" w:name="_Toc429750080"/>
      <w:bookmarkStart w:id="52" w:name="_Toc472090712"/>
      <w:r>
        <w:t>7.5</w:t>
      </w:r>
      <w:r w:rsidR="0073331F">
        <w:t>.2</w:t>
      </w:r>
      <w:r w:rsidR="0073331F">
        <w:tab/>
      </w:r>
      <w:r w:rsidR="0073331F" w:rsidRPr="00B36251">
        <w:t>Captages d’eau potable</w:t>
      </w:r>
      <w:bookmarkEnd w:id="50"/>
      <w:bookmarkEnd w:id="51"/>
      <w:bookmarkEnd w:id="52"/>
    </w:p>
    <w:p w:rsidR="0073331F" w:rsidRPr="00B36251" w:rsidRDefault="0073331F" w:rsidP="0073331F">
      <w:pPr>
        <w:rPr>
          <w:rFonts w:cs="Tahoma"/>
        </w:rPr>
      </w:pPr>
      <w:r w:rsidRPr="00B36251">
        <w:rPr>
          <w:rFonts w:cs="Tahoma"/>
        </w:rPr>
        <w:t xml:space="preserve">Le </w:t>
      </w:r>
      <w:r>
        <w:rPr>
          <w:rFonts w:cs="Tahoma"/>
        </w:rPr>
        <w:t>crématorium</w:t>
      </w:r>
      <w:r w:rsidRPr="00B36251">
        <w:rPr>
          <w:rFonts w:cs="Tahoma"/>
        </w:rPr>
        <w:t xml:space="preserve"> n'aura aucune incidence sur les captages d'eau potable alentours. </w:t>
      </w:r>
    </w:p>
    <w:p w:rsidR="0073331F" w:rsidRDefault="0073331F" w:rsidP="004E62CA">
      <w:pPr>
        <w:rPr>
          <w:highlight w:val="yellow"/>
        </w:rPr>
      </w:pPr>
    </w:p>
    <w:p w:rsidR="00ED3DF6" w:rsidRDefault="00ED3DF6" w:rsidP="0073331F">
      <w:pPr>
        <w:rPr>
          <w:highlight w:val="yellow"/>
        </w:rPr>
      </w:pPr>
    </w:p>
    <w:p w:rsidR="009F1DC8" w:rsidRDefault="009F1DC8" w:rsidP="00D66AB2">
      <w:pPr>
        <w:pStyle w:val="Titre10"/>
        <w:numPr>
          <w:ilvl w:val="0"/>
          <w:numId w:val="17"/>
        </w:numPr>
        <w:pBdr>
          <w:bottom w:val="single" w:sz="12" w:space="1" w:color="auto"/>
        </w:pBdr>
        <w:spacing w:after="360"/>
        <w:rPr>
          <w:i w:val="0"/>
          <w:iCs w:val="0"/>
        </w:rPr>
      </w:pPr>
      <w:bookmarkStart w:id="53" w:name="_Toc472090713"/>
      <w:r w:rsidRPr="00140FF1">
        <w:rPr>
          <w:i w:val="0"/>
          <w:iCs w:val="0"/>
        </w:rPr>
        <w:t>Mesures compensatoires retenues</w:t>
      </w:r>
      <w:bookmarkEnd w:id="53"/>
    </w:p>
    <w:p w:rsidR="00140FF1" w:rsidRPr="00140FF1" w:rsidRDefault="00140FF1" w:rsidP="00140FF1">
      <w:pPr>
        <w:pStyle w:val="Titre2"/>
        <w:numPr>
          <w:ilvl w:val="0"/>
          <w:numId w:val="0"/>
        </w:numPr>
        <w:ind w:left="576" w:hanging="576"/>
      </w:pPr>
      <w:bookmarkStart w:id="54" w:name="_Toc472090714"/>
      <w:r>
        <w:t>8.1</w:t>
      </w:r>
      <w:r>
        <w:tab/>
      </w:r>
      <w:r w:rsidRPr="00140FF1">
        <w:t>Ambroisie</w:t>
      </w:r>
      <w:bookmarkEnd w:id="54"/>
    </w:p>
    <w:p w:rsidR="00140FF1" w:rsidRPr="00140FF1" w:rsidRDefault="00140FF1" w:rsidP="00140FF1">
      <w:r w:rsidRPr="00140FF1">
        <w:t>L’arrachage de l’ambroisie devra donc se fera systématiquement lors des travaux dans le respect des prescriptions de l’arrêté du 20 juillet 2011.</w:t>
      </w:r>
    </w:p>
    <w:p w:rsidR="00140FF1" w:rsidRPr="00A94276" w:rsidRDefault="00140FF1" w:rsidP="00140FF1">
      <w:pPr>
        <w:rPr>
          <w:highlight w:val="yellow"/>
        </w:rPr>
      </w:pPr>
    </w:p>
    <w:p w:rsidR="009F1DC8" w:rsidRDefault="009F1DC8" w:rsidP="009F1DC8">
      <w:pPr>
        <w:pStyle w:val="Titre2"/>
        <w:numPr>
          <w:ilvl w:val="0"/>
          <w:numId w:val="0"/>
        </w:numPr>
        <w:ind w:left="576" w:hanging="576"/>
      </w:pPr>
      <w:bookmarkStart w:id="55" w:name="_Toc472090715"/>
      <w:r w:rsidRPr="00140FF1">
        <w:t>8.</w:t>
      </w:r>
      <w:r w:rsidR="00140FF1">
        <w:t>2</w:t>
      </w:r>
      <w:r w:rsidRPr="00140FF1">
        <w:tab/>
        <w:t>le milieu physique</w:t>
      </w:r>
      <w:bookmarkEnd w:id="55"/>
    </w:p>
    <w:p w:rsidR="0051749C" w:rsidRPr="0073331F" w:rsidRDefault="00140FF1" w:rsidP="0073331F">
      <w:pPr>
        <w:pStyle w:val="Titre3"/>
        <w:numPr>
          <w:ilvl w:val="0"/>
          <w:numId w:val="0"/>
        </w:numPr>
        <w:ind w:left="709" w:hanging="277"/>
      </w:pPr>
      <w:bookmarkStart w:id="56" w:name="_Toc472090716"/>
      <w:r>
        <w:t>8.2</w:t>
      </w:r>
      <w:r w:rsidR="0073331F">
        <w:t>.1</w:t>
      </w:r>
      <w:r w:rsidR="0073331F">
        <w:tab/>
      </w:r>
      <w:r w:rsidR="009B4EE2" w:rsidRPr="0073331F">
        <w:t>Qualité air</w:t>
      </w:r>
      <w:bookmarkEnd w:id="56"/>
    </w:p>
    <w:p w:rsidR="0051749C" w:rsidRPr="0073331F" w:rsidRDefault="0051749C" w:rsidP="0051749C">
      <w:r w:rsidRPr="0073331F">
        <w:t xml:space="preserve">Les </w:t>
      </w:r>
      <w:r w:rsidR="00222883">
        <w:t>appareils</w:t>
      </w:r>
      <w:r w:rsidRPr="0073331F">
        <w:t xml:space="preserve"> de crémation seront équipés de lignes de filtration (traitement des fumées) </w:t>
      </w:r>
      <w:r w:rsidR="0073331F" w:rsidRPr="0073331F">
        <w:t xml:space="preserve">permettant </w:t>
      </w:r>
      <w:r w:rsidRPr="0073331F">
        <w:t xml:space="preserve">des rejets conformes à la réglementation, voire </w:t>
      </w:r>
      <w:r w:rsidR="00222883">
        <w:t>en-deçà</w:t>
      </w:r>
      <w:r w:rsidRPr="0073331F">
        <w:t xml:space="preserve"> pour certains polluants. </w:t>
      </w:r>
      <w:r w:rsidR="0073331F">
        <w:t>Le bon respect des valeurs limites de rejet est garanti par</w:t>
      </w:r>
      <w:r w:rsidR="00222883">
        <w:t xml:space="preserve"> certaines mesures en continu, </w:t>
      </w:r>
      <w:r w:rsidR="00140FF1">
        <w:t>la maintenance régulière des filtres et un contrôle périodique des rejets atmosphériques.</w:t>
      </w:r>
    </w:p>
    <w:p w:rsidR="0051749C" w:rsidRPr="0073331F" w:rsidRDefault="0051749C" w:rsidP="0051749C"/>
    <w:p w:rsidR="0051749C" w:rsidRPr="00140FF1" w:rsidRDefault="00140FF1" w:rsidP="00140FF1">
      <w:pPr>
        <w:pStyle w:val="Titre3"/>
        <w:numPr>
          <w:ilvl w:val="0"/>
          <w:numId w:val="0"/>
        </w:numPr>
        <w:ind w:left="709" w:hanging="277"/>
      </w:pPr>
      <w:bookmarkStart w:id="57" w:name="_Toc472090717"/>
      <w:r>
        <w:t>8.2</w:t>
      </w:r>
      <w:r w:rsidRPr="00140FF1">
        <w:t>.2</w:t>
      </w:r>
      <w:r w:rsidRPr="00140FF1">
        <w:tab/>
      </w:r>
      <w:r w:rsidR="009B4EE2" w:rsidRPr="00140FF1">
        <w:t>Bruit</w:t>
      </w:r>
      <w:bookmarkEnd w:id="57"/>
    </w:p>
    <w:p w:rsidR="0051749C" w:rsidRPr="00140FF1" w:rsidRDefault="0051749C" w:rsidP="00140FF1">
      <w:pPr>
        <w:tabs>
          <w:tab w:val="left" w:pos="1701"/>
        </w:tabs>
      </w:pPr>
      <w:r w:rsidRPr="00140FF1">
        <w:t>Le site ne fonctionnera pas en période nocturne.</w:t>
      </w:r>
      <w:r w:rsidR="00140FF1" w:rsidRPr="00140FF1">
        <w:t xml:space="preserve"> </w:t>
      </w:r>
      <w:r w:rsidRPr="00140FF1">
        <w:t>Les ventilateurs ne seront pas en façade mais seront collés aux fours.</w:t>
      </w:r>
    </w:p>
    <w:p w:rsidR="00D94D2F" w:rsidRDefault="00D94D2F">
      <w:pPr>
        <w:spacing w:after="200" w:line="276" w:lineRule="auto"/>
        <w:jc w:val="left"/>
        <w:rPr>
          <w:highlight w:val="yellow"/>
        </w:rPr>
      </w:pPr>
      <w:r>
        <w:rPr>
          <w:highlight w:val="yellow"/>
        </w:rPr>
        <w:br w:type="page"/>
      </w:r>
    </w:p>
    <w:p w:rsidR="0083785A" w:rsidRDefault="0083785A" w:rsidP="0083785A"/>
    <w:p w:rsidR="00140FF1" w:rsidRPr="00140FF1" w:rsidRDefault="00D94D2F" w:rsidP="00140FF1">
      <w:pPr>
        <w:pStyle w:val="Titre2"/>
        <w:numPr>
          <w:ilvl w:val="0"/>
          <w:numId w:val="0"/>
        </w:numPr>
        <w:ind w:left="576" w:hanging="576"/>
      </w:pPr>
      <w:bookmarkStart w:id="58" w:name="_Toc472090718"/>
      <w:r>
        <w:t>8.3</w:t>
      </w:r>
      <w:r w:rsidR="00140FF1">
        <w:tab/>
      </w:r>
      <w:r>
        <w:t>Mesures compensatoires pour la gestion des eaux pluviales</w:t>
      </w:r>
      <w:bookmarkEnd w:id="58"/>
    </w:p>
    <w:p w:rsidR="00D94D2F" w:rsidRPr="0073331F" w:rsidRDefault="00D94D2F" w:rsidP="00D94D2F">
      <w:pPr>
        <w:pStyle w:val="Titre3"/>
        <w:numPr>
          <w:ilvl w:val="0"/>
          <w:numId w:val="0"/>
        </w:numPr>
        <w:ind w:left="709" w:hanging="277"/>
      </w:pPr>
      <w:bookmarkStart w:id="59" w:name="_Toc472090719"/>
      <w:r>
        <w:t>8.3.1</w:t>
      </w:r>
      <w:r>
        <w:tab/>
        <w:t>Gestion générale</w:t>
      </w:r>
      <w:bookmarkEnd w:id="59"/>
    </w:p>
    <w:p w:rsidR="00D94D2F" w:rsidRPr="00D94D2F" w:rsidRDefault="00D94D2F" w:rsidP="00D94D2F">
      <w:r w:rsidRPr="00D94D2F">
        <w:t xml:space="preserve">Les eaux de ruissellement du parking </w:t>
      </w:r>
      <w:r w:rsidR="005B7816">
        <w:t xml:space="preserve">et </w:t>
      </w:r>
      <w:r w:rsidR="00222883">
        <w:t>des bâtiments</w:t>
      </w:r>
      <w:r w:rsidR="005B7816">
        <w:t xml:space="preserve"> </w:t>
      </w:r>
      <w:r w:rsidRPr="00D94D2F">
        <w:t>seront reprises par des avaloirs et des noues pour ensuite être évacuées vers deux bassins de rétention/infiltration</w:t>
      </w:r>
      <w:r w:rsidR="0083785A">
        <w:t>, un à l’air libre et un enterré</w:t>
      </w:r>
      <w:r w:rsidRPr="00D94D2F">
        <w:t>.</w:t>
      </w:r>
    </w:p>
    <w:p w:rsidR="00D94D2F" w:rsidRPr="00D94D2F" w:rsidRDefault="00D94D2F" w:rsidP="00D94D2F"/>
    <w:p w:rsidR="005B7816" w:rsidRPr="005B7816" w:rsidRDefault="00D94D2F" w:rsidP="00D94D2F">
      <w:r w:rsidRPr="005B7816">
        <w:t>La majeure partie des eaux des bassins est ensuite rejetée à débit limité</w:t>
      </w:r>
      <w:r w:rsidR="005B7816" w:rsidRPr="005B7816">
        <w:t>, via une canalisation pluviale au sud-est de la parcelle,</w:t>
      </w:r>
      <w:r w:rsidRPr="005B7816">
        <w:t xml:space="preserve"> dans un fossé à proximité de la zone d’études dont l’exutoire est un cours d’eau. </w:t>
      </w:r>
      <w:r w:rsidR="005B7816" w:rsidRPr="005B7816">
        <w:t xml:space="preserve">Ce cours d’eau se jette dans la </w:t>
      </w:r>
      <w:proofErr w:type="spellStart"/>
      <w:r w:rsidR="005B7816" w:rsidRPr="005B7816">
        <w:t>Véore</w:t>
      </w:r>
      <w:proofErr w:type="spellEnd"/>
      <w:r w:rsidR="005B7816" w:rsidRPr="005B7816">
        <w:t>.</w:t>
      </w:r>
    </w:p>
    <w:p w:rsidR="005B7816" w:rsidRPr="005B7816" w:rsidRDefault="005B7816" w:rsidP="00D94D2F"/>
    <w:p w:rsidR="00D94D2F" w:rsidRPr="005B7816" w:rsidRDefault="00D94D2F" w:rsidP="00D94D2F">
      <w:r w:rsidRPr="005B7816">
        <w:t>Une petite partie des eaux des bassins est toutefois infiltrée par les bassins.</w:t>
      </w:r>
    </w:p>
    <w:p w:rsidR="00D94D2F" w:rsidRPr="00A94276" w:rsidRDefault="00D94D2F" w:rsidP="00D94D2F">
      <w:pPr>
        <w:rPr>
          <w:highlight w:val="yellow"/>
        </w:rPr>
      </w:pPr>
    </w:p>
    <w:p w:rsidR="00D94D2F" w:rsidRPr="005B7816" w:rsidRDefault="00D94D2F" w:rsidP="00D94D2F">
      <w:r w:rsidRPr="005B7816">
        <w:t>Une partie des eaux de ruissellement du parking rejoignent directement la canalisation exutoire des bassins de rétention via plusieurs avaloirs.</w:t>
      </w:r>
    </w:p>
    <w:p w:rsidR="00D94D2F" w:rsidRPr="005B7816" w:rsidRDefault="00D94D2F" w:rsidP="0069053C"/>
    <w:p w:rsidR="00D94D2F" w:rsidRPr="005B7816" w:rsidRDefault="00D94D2F" w:rsidP="00D94D2F">
      <w:r w:rsidRPr="005B7816">
        <w:t>Les bassins de rétention-infiltration auront une fonction épuratoire par décantation des éléments présents dans l’eau stockée. Ainsi les bassins permettront de diminuer de façon significative la poll</w:t>
      </w:r>
      <w:r w:rsidR="005B7816" w:rsidRPr="005B7816">
        <w:t>ution rejetée dans le sous-sol.</w:t>
      </w:r>
    </w:p>
    <w:p w:rsidR="0025348A" w:rsidRPr="005B7816" w:rsidRDefault="0025348A" w:rsidP="009D6354"/>
    <w:p w:rsidR="0083785A" w:rsidRPr="0083785A" w:rsidRDefault="0083785A" w:rsidP="0083785A">
      <w:pPr>
        <w:pStyle w:val="Titre3"/>
        <w:numPr>
          <w:ilvl w:val="0"/>
          <w:numId w:val="0"/>
        </w:numPr>
        <w:ind w:left="709" w:hanging="277"/>
      </w:pPr>
      <w:bookmarkStart w:id="60" w:name="_Toc317869532"/>
      <w:bookmarkStart w:id="61" w:name="_Toc445202896"/>
      <w:bookmarkStart w:id="62" w:name="_Toc472090720"/>
      <w:r>
        <w:t>8.3.2</w:t>
      </w:r>
      <w:r>
        <w:tab/>
      </w:r>
      <w:r w:rsidRPr="0083785A">
        <w:t>Entretien</w:t>
      </w:r>
      <w:bookmarkEnd w:id="60"/>
      <w:bookmarkEnd w:id="61"/>
      <w:bookmarkEnd w:id="62"/>
    </w:p>
    <w:p w:rsidR="0083785A" w:rsidRDefault="0083785A" w:rsidP="0083785A">
      <w:r w:rsidRPr="0083785A">
        <w:t xml:space="preserve">La totalité des ouvrages et de leurs équipements sera entretenue en permanence afin d’assurer leur bon état de fonctionnement. </w:t>
      </w:r>
    </w:p>
    <w:p w:rsidR="0083785A" w:rsidRDefault="0083785A" w:rsidP="0083785A"/>
    <w:p w:rsidR="0083785A" w:rsidRPr="0083785A" w:rsidRDefault="0083785A" w:rsidP="0083785A">
      <w:r w:rsidRPr="0083785A">
        <w:t>Les opérations d’entretien systématique comportent :</w:t>
      </w:r>
    </w:p>
    <w:p w:rsidR="0083785A" w:rsidRPr="0083785A" w:rsidRDefault="0083785A" w:rsidP="0083785A">
      <w:pPr>
        <w:numPr>
          <w:ilvl w:val="0"/>
          <w:numId w:val="5"/>
        </w:numPr>
      </w:pPr>
      <w:proofErr w:type="gramStart"/>
      <w:r w:rsidRPr="0083785A">
        <w:t>le</w:t>
      </w:r>
      <w:proofErr w:type="gramEnd"/>
      <w:r w:rsidRPr="0083785A">
        <w:t xml:space="preserve"> nettoyage des ouvrages d'écoulement des eaux pluviales (collecteurs),</w:t>
      </w:r>
    </w:p>
    <w:p w:rsidR="0083785A" w:rsidRPr="0083785A" w:rsidRDefault="0083785A" w:rsidP="0083785A">
      <w:pPr>
        <w:numPr>
          <w:ilvl w:val="0"/>
          <w:numId w:val="5"/>
        </w:numPr>
      </w:pPr>
      <w:proofErr w:type="gramStart"/>
      <w:r w:rsidRPr="0083785A">
        <w:t>la</w:t>
      </w:r>
      <w:proofErr w:type="gramEnd"/>
      <w:r w:rsidRPr="0083785A">
        <w:t xml:space="preserve"> vérification et la maintenance des équipements,</w:t>
      </w:r>
    </w:p>
    <w:p w:rsidR="0083785A" w:rsidRPr="0083785A" w:rsidRDefault="0083785A" w:rsidP="0083785A">
      <w:pPr>
        <w:numPr>
          <w:ilvl w:val="0"/>
          <w:numId w:val="5"/>
        </w:numPr>
      </w:pPr>
      <w:proofErr w:type="gramStart"/>
      <w:r w:rsidRPr="0083785A">
        <w:t>le</w:t>
      </w:r>
      <w:proofErr w:type="gramEnd"/>
      <w:r w:rsidRPr="0083785A">
        <w:t xml:space="preserve"> curage et l’entretien des bassins et des noues.</w:t>
      </w:r>
    </w:p>
    <w:p w:rsidR="0083785A" w:rsidRPr="00A94276" w:rsidRDefault="0083785A" w:rsidP="0083785A">
      <w:pPr>
        <w:rPr>
          <w:highlight w:val="yellow"/>
        </w:rPr>
      </w:pPr>
    </w:p>
    <w:p w:rsidR="0083785A" w:rsidRPr="0083785A" w:rsidRDefault="0083785A" w:rsidP="0083785A">
      <w:pPr>
        <w:pStyle w:val="Titre3"/>
        <w:numPr>
          <w:ilvl w:val="0"/>
          <w:numId w:val="0"/>
        </w:numPr>
        <w:ind w:left="709" w:hanging="277"/>
      </w:pPr>
      <w:bookmarkStart w:id="63" w:name="_Toc472090721"/>
      <w:r>
        <w:t>8.3.3</w:t>
      </w:r>
      <w:r>
        <w:tab/>
      </w:r>
      <w:r w:rsidRPr="0083785A">
        <w:t>Sécurisation du site</w:t>
      </w:r>
      <w:bookmarkEnd w:id="63"/>
    </w:p>
    <w:p w:rsidR="0083785A" w:rsidRDefault="0083785A" w:rsidP="0083785A">
      <w:r w:rsidRPr="0083785A">
        <w:t>Le bassin à l’air libre et les noues sont peu profonds et les berges en pente douce.</w:t>
      </w:r>
    </w:p>
    <w:p w:rsidR="0083785A" w:rsidRDefault="0083785A" w:rsidP="0083785A"/>
    <w:p w:rsidR="00880448" w:rsidRPr="00880448" w:rsidRDefault="00880448" w:rsidP="00880448">
      <w:pPr>
        <w:pStyle w:val="Titre3"/>
        <w:numPr>
          <w:ilvl w:val="0"/>
          <w:numId w:val="0"/>
        </w:numPr>
        <w:ind w:left="709" w:hanging="277"/>
      </w:pPr>
      <w:bookmarkStart w:id="64" w:name="_Toc472090722"/>
      <w:r>
        <w:t>8.3.4</w:t>
      </w:r>
      <w:r>
        <w:tab/>
      </w:r>
      <w:r w:rsidRPr="00880448">
        <w:t>Raisons du choix de l’assainissement pluvial :</w:t>
      </w:r>
      <w:bookmarkEnd w:id="64"/>
    </w:p>
    <w:p w:rsidR="00880448" w:rsidRPr="00880448" w:rsidRDefault="00880448" w:rsidP="00880448">
      <w:r w:rsidRPr="00880448">
        <w:t>L’analyse de l’état initial du site et de son environnement a permis de dégager des orientations fondamentales pour la gestion des eaux pluviales.</w:t>
      </w:r>
    </w:p>
    <w:p w:rsidR="00880448" w:rsidRPr="00880448" w:rsidRDefault="00880448" w:rsidP="00880448"/>
    <w:p w:rsidR="00880448" w:rsidRPr="00880448" w:rsidRDefault="00880448" w:rsidP="00880448">
      <w:r w:rsidRPr="00880448">
        <w:t>En effet, le sol peu perméable ne permet pas une solution exclusive par infiltration des eaux pluviales.</w:t>
      </w:r>
    </w:p>
    <w:p w:rsidR="00880448" w:rsidRPr="00880448" w:rsidRDefault="00880448" w:rsidP="00880448"/>
    <w:p w:rsidR="00880448" w:rsidRPr="00880448" w:rsidRDefault="00880448" w:rsidP="00880448">
      <w:r w:rsidRPr="00880448">
        <w:t xml:space="preserve">Ainsi l’assainissement pluvial envisagé pour la zone est le rejet dans des bassins de rétention-infiltration permettant de temporiser les flux et infiltrer une partie des eaux stockées, puis rejet avec débit limité vers le milieu aquatique : un cours d’eau affluent de la </w:t>
      </w:r>
      <w:proofErr w:type="spellStart"/>
      <w:r w:rsidRPr="00880448">
        <w:t>Véore</w:t>
      </w:r>
      <w:proofErr w:type="spellEnd"/>
      <w:r w:rsidRPr="00880448">
        <w:t>.</w:t>
      </w:r>
    </w:p>
    <w:p w:rsidR="00880448" w:rsidRPr="00880448" w:rsidRDefault="00880448" w:rsidP="00880448"/>
    <w:p w:rsidR="0083785A" w:rsidRDefault="0083785A">
      <w:pPr>
        <w:spacing w:after="200" w:line="276" w:lineRule="auto"/>
        <w:jc w:val="left"/>
      </w:pPr>
      <w:r>
        <w:br w:type="page"/>
      </w:r>
    </w:p>
    <w:p w:rsidR="005B7816" w:rsidRDefault="005B7816" w:rsidP="009D6354"/>
    <w:p w:rsidR="0025348A" w:rsidRPr="008768DC" w:rsidRDefault="00222883" w:rsidP="00DA3846">
      <w:pPr>
        <w:pStyle w:val="Lgende"/>
      </w:pPr>
      <w:r>
        <w:rPr>
          <w:noProof/>
        </w:rPr>
        <mc:AlternateContent>
          <mc:Choice Requires="wps">
            <w:drawing>
              <wp:anchor distT="0" distB="0" distL="114300" distR="114300" simplePos="0" relativeHeight="254329856" behindDoc="0" locked="0" layoutInCell="1" allowOverlap="1">
                <wp:simplePos x="0" y="0"/>
                <wp:positionH relativeFrom="column">
                  <wp:posOffset>2388235</wp:posOffset>
                </wp:positionH>
                <wp:positionV relativeFrom="paragraph">
                  <wp:posOffset>5722620</wp:posOffset>
                </wp:positionV>
                <wp:extent cx="83820" cy="180975"/>
                <wp:effectExtent l="0" t="0" r="11430" b="9525"/>
                <wp:wrapNone/>
                <wp:docPr id="1640" name="AutoShape 36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820" cy="180975"/>
                        </a:xfrm>
                        <a:prstGeom prst="straightConnector1">
                          <a:avLst/>
                        </a:prstGeom>
                        <a:noFill/>
                        <a:ln w="15875">
                          <a:solidFill>
                            <a:schemeClr val="tx1">
                              <a:lumMod val="100000"/>
                              <a:lumOff val="0"/>
                            </a:schemeClr>
                          </a:solidFill>
                          <a:round/>
                          <a:headEnd/>
                          <a:tailEnd type="none" w="lg"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C43ACF" id="AutoShape 3651" o:spid="_x0000_s1026" type="#_x0000_t32" style="position:absolute;margin-left:188.05pt;margin-top:450.6pt;width:6.6pt;height:14.25pt;flip:y;z-index:25432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" strokecolor="black [3213]" strokeweight="1.25pt">
                <v:stroke endarrowwidth="wide" endarrowlength="short"/>
              </v:shape>
            </w:pict>
          </mc:Fallback>
        </mc:AlternateContent>
      </w:r>
      <w:r>
        <w:rPr>
          <w:noProof/>
        </w:rPr>
        <mc:AlternateContent>
          <mc:Choice Requires="wps">
            <w:drawing>
              <wp:anchor distT="0" distB="0" distL="114300" distR="114300" simplePos="0" relativeHeight="254142464" behindDoc="0" locked="0" layoutInCell="1" allowOverlap="1">
                <wp:simplePos x="0" y="0"/>
                <wp:positionH relativeFrom="column">
                  <wp:posOffset>2994025</wp:posOffset>
                </wp:positionH>
                <wp:positionV relativeFrom="paragraph">
                  <wp:posOffset>5903595</wp:posOffset>
                </wp:positionV>
                <wp:extent cx="93980" cy="297815"/>
                <wp:effectExtent l="38100" t="0" r="39370" b="45085"/>
                <wp:wrapNone/>
                <wp:docPr id="1631" name="AutoShape 3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80" cy="297815"/>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C35AF9" id="AutoShape 3474" o:spid="_x0000_s1026" type="#_x0000_t32" style="position:absolute;margin-left:235.75pt;margin-top:464.85pt;width:7.4pt;height:23.45pt;z-index:25414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" strokecolor="blue" strokeweight="2pt">
                <v:stroke endarrow="classic" endarrowwidth="wide" endarrowlength="long"/>
              </v:shape>
            </w:pict>
          </mc:Fallback>
        </mc:AlternateContent>
      </w:r>
      <w:r>
        <w:rPr>
          <w:noProof/>
        </w:rPr>
        <mc:AlternateContent>
          <mc:Choice Requires="wps">
            <w:drawing>
              <wp:anchor distT="0" distB="0" distL="114300" distR="114300" simplePos="0" relativeHeight="254143488" behindDoc="0" locked="0" layoutInCell="1" allowOverlap="1">
                <wp:simplePos x="0" y="0"/>
                <wp:positionH relativeFrom="column">
                  <wp:posOffset>2825115</wp:posOffset>
                </wp:positionH>
                <wp:positionV relativeFrom="paragraph">
                  <wp:posOffset>5730240</wp:posOffset>
                </wp:positionV>
                <wp:extent cx="158115" cy="81280"/>
                <wp:effectExtent l="0" t="38100" r="51435" b="33020"/>
                <wp:wrapNone/>
                <wp:docPr id="1630" name="AutoShape 3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8115" cy="81280"/>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77A866" id="AutoShape 3475" o:spid="_x0000_s1026" type="#_x0000_t32" style="position:absolute;margin-left:222.45pt;margin-top:451.2pt;width:12.45pt;height:6.4pt;z-index:25414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" strokecolor="blue" strokeweight="2pt">
                <v:stroke endarrow="classic" endarrowwidth="wide" endarrowlength="long"/>
              </v:shape>
            </w:pict>
          </mc:Fallback>
        </mc:AlternateContent>
      </w:r>
      <w:r>
        <w:rPr>
          <w:noProof/>
        </w:rPr>
        <mc:AlternateContent>
          <mc:Choice Requires="wps">
            <w:drawing>
              <wp:anchor distT="0" distB="0" distL="114300" distR="114300" simplePos="0" relativeHeight="254092288" behindDoc="0" locked="0" layoutInCell="1" allowOverlap="1">
                <wp:simplePos x="0" y="0"/>
                <wp:positionH relativeFrom="column">
                  <wp:posOffset>3012440</wp:posOffset>
                </wp:positionH>
                <wp:positionV relativeFrom="paragraph">
                  <wp:posOffset>5687060</wp:posOffset>
                </wp:positionV>
                <wp:extent cx="103505" cy="90805"/>
                <wp:effectExtent l="0" t="0" r="0" b="4445"/>
                <wp:wrapNone/>
                <wp:docPr id="1632" name="Oval 3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505" cy="90805"/>
                        </a:xfrm>
                        <a:prstGeom prst="ellipse">
                          <a:avLst/>
                        </a:prstGeom>
                        <a:solidFill>
                          <a:schemeClr val="bg1">
                            <a:lumMod val="100000"/>
                            <a:lumOff val="0"/>
                          </a:schemeClr>
                        </a:solidFill>
                        <a:ln w="25400">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D53AB8" id="Oval 3429" o:spid="_x0000_s1026" style="position:absolute;margin-left:237.2pt;margin-top:447.8pt;width:8.15pt;height:7.15pt;z-index:25409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" fillcolor="white [3212]" strokecolor="blue" strokeweight="2pt"/>
            </w:pict>
          </mc:Fallback>
        </mc:AlternateContent>
      </w:r>
      <w:r>
        <w:rPr>
          <w:noProof/>
        </w:rPr>
        <mc:AlternateContent>
          <mc:Choice Requires="wps">
            <w:drawing>
              <wp:anchor distT="0" distB="0" distL="114300" distR="114300" simplePos="0" relativeHeight="254091264" behindDoc="0" locked="0" layoutInCell="1" allowOverlap="1">
                <wp:simplePos x="0" y="0"/>
                <wp:positionH relativeFrom="column">
                  <wp:posOffset>3359785</wp:posOffset>
                </wp:positionH>
                <wp:positionV relativeFrom="paragraph">
                  <wp:posOffset>4697730</wp:posOffset>
                </wp:positionV>
                <wp:extent cx="103505" cy="90805"/>
                <wp:effectExtent l="0" t="0" r="0" b="4445"/>
                <wp:wrapNone/>
                <wp:docPr id="1633" name="Oval 3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505" cy="90805"/>
                        </a:xfrm>
                        <a:prstGeom prst="ellipse">
                          <a:avLst/>
                        </a:prstGeom>
                        <a:solidFill>
                          <a:schemeClr val="bg1">
                            <a:lumMod val="100000"/>
                            <a:lumOff val="0"/>
                          </a:schemeClr>
                        </a:solidFill>
                        <a:ln w="25400">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BB156D" id="Oval 3428" o:spid="_x0000_s1026" style="position:absolute;margin-left:264.55pt;margin-top:369.9pt;width:8.15pt;height:7.15pt;z-index:25409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" fillcolor="white [3212]" strokecolor="blue" strokeweight="2pt"/>
            </w:pict>
          </mc:Fallback>
        </mc:AlternateContent>
      </w:r>
      <w:r>
        <w:rPr>
          <w:noProof/>
        </w:rPr>
        <mc:AlternateContent>
          <mc:Choice Requires="wps">
            <w:drawing>
              <wp:anchor distT="0" distB="0" distL="114300" distR="114300" simplePos="0" relativeHeight="254138368" behindDoc="0" locked="0" layoutInCell="1" allowOverlap="1">
                <wp:simplePos x="0" y="0"/>
                <wp:positionH relativeFrom="column">
                  <wp:posOffset>622935</wp:posOffset>
                </wp:positionH>
                <wp:positionV relativeFrom="paragraph">
                  <wp:posOffset>3768725</wp:posOffset>
                </wp:positionV>
                <wp:extent cx="21590" cy="207645"/>
                <wp:effectExtent l="76200" t="0" r="54610" b="40005"/>
                <wp:wrapNone/>
                <wp:docPr id="1622" name="AutoShape 34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590" cy="207645"/>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B0A133" id="AutoShape 3470" o:spid="_x0000_s1026" type="#_x0000_t32" style="position:absolute;margin-left:49.05pt;margin-top:296.75pt;width:1.7pt;height:16.35pt;flip:x;z-index:25413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" strokecolor="blue" strokeweight="2pt">
                <v:stroke endarrow="classic" endarrowwidth="wide" endarrowlength="long"/>
              </v:shape>
            </w:pict>
          </mc:Fallback>
        </mc:AlternateContent>
      </w:r>
      <w:r>
        <w:rPr>
          <w:noProof/>
        </w:rPr>
        <mc:AlternateContent>
          <mc:Choice Requires="wps">
            <w:drawing>
              <wp:anchor distT="0" distB="0" distL="114299" distR="114299" simplePos="0" relativeHeight="254140416" behindDoc="0" locked="0" layoutInCell="1" allowOverlap="1">
                <wp:simplePos x="0" y="0"/>
                <wp:positionH relativeFrom="column">
                  <wp:posOffset>633729</wp:posOffset>
                </wp:positionH>
                <wp:positionV relativeFrom="paragraph">
                  <wp:posOffset>4124325</wp:posOffset>
                </wp:positionV>
                <wp:extent cx="0" cy="180340"/>
                <wp:effectExtent l="95250" t="38100" r="57150" b="0"/>
                <wp:wrapNone/>
                <wp:docPr id="1627" name="AutoShape 34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80340"/>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EF1984" id="AutoShape 3472" o:spid="_x0000_s1026" type="#_x0000_t32" style="position:absolute;margin-left:49.9pt;margin-top:324.75pt;width:0;height:14.2pt;flip:y;z-index:2541404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" strokecolor="blue" strokeweight="2pt">
                <v:stroke endarrow="classic" endarrowwidth="wide" endarrowlength="long"/>
              </v:shape>
            </w:pict>
          </mc:Fallback>
        </mc:AlternateContent>
      </w:r>
      <w:r>
        <w:rPr>
          <w:noProof/>
        </w:rPr>
        <mc:AlternateContent>
          <mc:Choice Requires="wps">
            <w:drawing>
              <wp:anchor distT="0" distB="0" distL="114300" distR="114300" simplePos="0" relativeHeight="254137344" behindDoc="0" locked="0" layoutInCell="1" allowOverlap="1">
                <wp:simplePos x="0" y="0"/>
                <wp:positionH relativeFrom="column">
                  <wp:posOffset>920115</wp:posOffset>
                </wp:positionH>
                <wp:positionV relativeFrom="paragraph">
                  <wp:posOffset>3012440</wp:posOffset>
                </wp:positionV>
                <wp:extent cx="245110" cy="212725"/>
                <wp:effectExtent l="38100" t="0" r="2540" b="34925"/>
                <wp:wrapNone/>
                <wp:docPr id="1621" name="AutoShape 34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5110" cy="212725"/>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8D8062" id="AutoShape 3469" o:spid="_x0000_s1026" type="#_x0000_t32" style="position:absolute;margin-left:72.45pt;margin-top:237.2pt;width:19.3pt;height:16.75pt;flip:x;z-index:25413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" strokecolor="blue" strokeweight="2pt">
                <v:stroke endarrow="classic" endarrowwidth="wide" endarrowlength="long"/>
              </v:shape>
            </w:pict>
          </mc:Fallback>
        </mc:AlternateContent>
      </w:r>
      <w:r>
        <w:rPr>
          <w:noProof/>
        </w:rPr>
        <mc:AlternateContent>
          <mc:Choice Requires="wps">
            <w:drawing>
              <wp:anchor distT="4294967295" distB="4294967295" distL="114300" distR="114300" simplePos="0" relativeHeight="254144512" behindDoc="0" locked="0" layoutInCell="1" allowOverlap="1">
                <wp:simplePos x="0" y="0"/>
                <wp:positionH relativeFrom="column">
                  <wp:posOffset>2169160</wp:posOffset>
                </wp:positionH>
                <wp:positionV relativeFrom="paragraph">
                  <wp:posOffset>1925319</wp:posOffset>
                </wp:positionV>
                <wp:extent cx="339725" cy="0"/>
                <wp:effectExtent l="0" t="95250" r="0" b="95250"/>
                <wp:wrapNone/>
                <wp:docPr id="1619" name="AutoShape 3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9725" cy="0"/>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DA6490" id="AutoShape 3476" o:spid="_x0000_s1026" type="#_x0000_t32" style="position:absolute;margin-left:170.8pt;margin-top:151.6pt;width:26.75pt;height:0;flip:x;z-index:254144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" strokecolor="blue" strokeweight="2pt">
                <v:stroke endarrow="classic" endarrowwidth="wide" endarrowlength="long"/>
              </v:shape>
            </w:pict>
          </mc:Fallback>
        </mc:AlternateContent>
      </w:r>
      <w:r>
        <w:rPr>
          <w:noProof/>
        </w:rPr>
        <mc:AlternateContent>
          <mc:Choice Requires="wps">
            <w:drawing>
              <wp:anchor distT="0" distB="0" distL="114300" distR="114300" simplePos="0" relativeHeight="254136320" behindDoc="0" locked="0" layoutInCell="1" allowOverlap="1">
                <wp:simplePos x="0" y="0"/>
                <wp:positionH relativeFrom="column">
                  <wp:posOffset>1292225</wp:posOffset>
                </wp:positionH>
                <wp:positionV relativeFrom="paragraph">
                  <wp:posOffset>1443990</wp:posOffset>
                </wp:positionV>
                <wp:extent cx="21590" cy="403860"/>
                <wp:effectExtent l="76200" t="0" r="92710" b="34290"/>
                <wp:wrapNone/>
                <wp:docPr id="1620" name="AutoShape 34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 cy="403860"/>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2EE63A" id="AutoShape 3468" o:spid="_x0000_s1026" type="#_x0000_t32" style="position:absolute;margin-left:101.75pt;margin-top:113.7pt;width:1.7pt;height:31.8pt;z-index:25413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" strokecolor="blue" strokeweight="2pt">
                <v:stroke endarrow="classic" endarrowwidth="wide" endarrowlength="long"/>
              </v:shape>
            </w:pict>
          </mc:Fallback>
        </mc:AlternateContent>
      </w:r>
      <w:r>
        <w:rPr>
          <w:noProof/>
        </w:rPr>
        <mc:AlternateContent>
          <mc:Choice Requires="wps">
            <w:drawing>
              <wp:anchor distT="0" distB="0" distL="114300" distR="114300" simplePos="0" relativeHeight="254099456" behindDoc="0" locked="0" layoutInCell="1" allowOverlap="1">
                <wp:simplePos x="0" y="0"/>
                <wp:positionH relativeFrom="column">
                  <wp:posOffset>1374140</wp:posOffset>
                </wp:positionH>
                <wp:positionV relativeFrom="paragraph">
                  <wp:posOffset>4081145</wp:posOffset>
                </wp:positionV>
                <wp:extent cx="1014095" cy="266700"/>
                <wp:effectExtent l="0" t="0" r="0" b="0"/>
                <wp:wrapNone/>
                <wp:docPr id="1637" name="Text Box 3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095" cy="266700"/>
                        </a:xfrm>
                        <a:prstGeom prst="rect">
                          <a:avLst/>
                        </a:prstGeom>
                        <a:solidFill>
                          <a:schemeClr val="bg1">
                            <a:lumMod val="100000"/>
                            <a:lumOff val="0"/>
                            <a:alpha val="60001"/>
                          </a:schemeClr>
                        </a:solidFill>
                        <a:ln>
                          <a:noFill/>
                        </a:ln>
                        <a:extLst>
                          <a:ext uri="{91240B29-F687-4F45-9708-019B960494DF}">
                            <a14:hiddenLine xmlns:a14="http://schemas.microsoft.com/office/drawing/2010/main" w="9525">
                              <a:solidFill>
                                <a:srgbClr val="0000FF"/>
                              </a:solidFill>
                              <a:miter lim="800000"/>
                              <a:headEnd/>
                              <a:tailEnd/>
                            </a14:hiddenLine>
                          </a:ext>
                        </a:extLst>
                      </wps:spPr>
                      <wps:txbx>
                        <w:txbxContent>
                          <w:p w:rsidR="009C71E0" w:rsidRPr="00E556F3" w:rsidRDefault="009C71E0" w:rsidP="00C20DA6">
                            <w:pPr>
                              <w:jc w:val="center"/>
                              <w:rPr>
                                <w:b/>
                                <w:color w:val="002060"/>
                              </w:rPr>
                            </w:pPr>
                            <w:r>
                              <w:rPr>
                                <w:b/>
                                <w:color w:val="002060"/>
                              </w:rPr>
                              <w:t xml:space="preserve">Bassin </w:t>
                            </w:r>
                            <w:r w:rsidRPr="00E556F3">
                              <w:rPr>
                                <w:b/>
                                <w:color w:val="002060"/>
                              </w:rPr>
                              <w:t>B12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436" o:spid="_x0000_s1029" type="#_x0000_t202" style="position:absolute;left:0;text-align:left;margin-left:108.2pt;margin-top:321.35pt;width:79.85pt;height:21pt;z-index:25409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" fillcolor="white [3212]" stroked="f" strokecolor="blue">
                <v:fill opacity="39321f"/>
                <v:textbox>
                  <w:txbxContent>
                    <w:p w:rsidR="009C71E0" w:rsidRPr="00E556F3" w:rsidRDefault="009C71E0" w:rsidP="00C20DA6">
                      <w:pPr>
                        <w:jc w:val="center"/>
                        <w:rPr>
                          <w:b/>
                          <w:color w:val="002060"/>
                        </w:rPr>
                      </w:pPr>
                      <w:r>
                        <w:rPr>
                          <w:b/>
                          <w:color w:val="002060"/>
                        </w:rPr>
                        <w:t xml:space="preserve">Bassin </w:t>
                      </w:r>
                      <w:r w:rsidRPr="00E556F3">
                        <w:rPr>
                          <w:b/>
                          <w:color w:val="002060"/>
                        </w:rPr>
                        <w:t>B12</w:t>
                      </w:r>
                    </w:p>
                  </w:txbxContent>
                </v:textbox>
              </v:shape>
            </w:pict>
          </mc:Fallback>
        </mc:AlternateContent>
      </w:r>
      <w:r>
        <w:rPr>
          <w:noProof/>
        </w:rPr>
        <mc:AlternateContent>
          <mc:Choice Requires="wps">
            <w:drawing>
              <wp:anchor distT="0" distB="0" distL="114300" distR="114300" simplePos="0" relativeHeight="254120960" behindDoc="0" locked="0" layoutInCell="1" allowOverlap="1">
                <wp:simplePos x="0" y="0"/>
                <wp:positionH relativeFrom="column">
                  <wp:posOffset>698500</wp:posOffset>
                </wp:positionH>
                <wp:positionV relativeFrom="paragraph">
                  <wp:posOffset>4506595</wp:posOffset>
                </wp:positionV>
                <wp:extent cx="103505" cy="90805"/>
                <wp:effectExtent l="0" t="0" r="0" b="4445"/>
                <wp:wrapNone/>
                <wp:docPr id="1626" name="Oval 3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505" cy="90805"/>
                        </a:xfrm>
                        <a:prstGeom prst="ellipse">
                          <a:avLst/>
                        </a:prstGeom>
                        <a:solidFill>
                          <a:schemeClr val="bg1">
                            <a:lumMod val="100000"/>
                            <a:lumOff val="0"/>
                          </a:schemeClr>
                        </a:solidFill>
                        <a:ln w="25400">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D425A0" id="Oval 3427" o:spid="_x0000_s1026" style="position:absolute;margin-left:55pt;margin-top:354.85pt;width:8.15pt;height:7.15pt;z-index:25412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" fillcolor="white [3212]" strokecolor="blue" strokeweight="2pt"/>
            </w:pict>
          </mc:Fallback>
        </mc:AlternateContent>
      </w:r>
      <w:r>
        <w:rPr>
          <w:noProof/>
        </w:rPr>
        <mc:AlternateContent>
          <mc:Choice Requires="wps">
            <w:drawing>
              <wp:anchor distT="4294967295" distB="4294967295" distL="114300" distR="114300" simplePos="0" relativeHeight="254118912" behindDoc="0" locked="0" layoutInCell="1" allowOverlap="1">
                <wp:simplePos x="0" y="0"/>
                <wp:positionH relativeFrom="column">
                  <wp:posOffset>752475</wp:posOffset>
                </wp:positionH>
                <wp:positionV relativeFrom="paragraph">
                  <wp:posOffset>4543424</wp:posOffset>
                </wp:positionV>
                <wp:extent cx="2477135" cy="0"/>
                <wp:effectExtent l="0" t="19050" r="18415" b="0"/>
                <wp:wrapNone/>
                <wp:docPr id="1625" name="AutoShape 3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7135" cy="0"/>
                        </a:xfrm>
                        <a:prstGeom prst="straightConnector1">
                          <a:avLst/>
                        </a:prstGeom>
                        <a:noFill/>
                        <a:ln w="38100">
                          <a:solidFill>
                            <a:srgbClr val="00FFCC"/>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05054A" id="AutoShape 3454" o:spid="_x0000_s1026" type="#_x0000_t32" style="position:absolute;margin-left:59.25pt;margin-top:357.75pt;width:195.05pt;height:0;z-index:254118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" strokecolor="#0fc" strokeweight="3pt"/>
            </w:pict>
          </mc:Fallback>
        </mc:AlternateContent>
      </w:r>
      <w:r>
        <w:rPr>
          <w:noProof/>
        </w:rPr>
        <mc:AlternateContent>
          <mc:Choice Requires="wps">
            <w:drawing>
              <wp:anchor distT="0" distB="0" distL="114300" distR="114300" simplePos="0" relativeHeight="254119936" behindDoc="0" locked="0" layoutInCell="1" allowOverlap="1">
                <wp:simplePos x="0" y="0"/>
                <wp:positionH relativeFrom="column">
                  <wp:posOffset>698500</wp:posOffset>
                </wp:positionH>
                <wp:positionV relativeFrom="paragraph">
                  <wp:posOffset>3489960</wp:posOffset>
                </wp:positionV>
                <wp:extent cx="103505" cy="90805"/>
                <wp:effectExtent l="0" t="0" r="0" b="4445"/>
                <wp:wrapNone/>
                <wp:docPr id="1623" name="Oval 3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505" cy="90805"/>
                        </a:xfrm>
                        <a:prstGeom prst="ellipse">
                          <a:avLst/>
                        </a:prstGeom>
                        <a:solidFill>
                          <a:schemeClr val="bg1">
                            <a:lumMod val="100000"/>
                            <a:lumOff val="0"/>
                          </a:schemeClr>
                        </a:solidFill>
                        <a:ln w="25400">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C2D7E5" id="Oval 3426" o:spid="_x0000_s1026" style="position:absolute;margin-left:55pt;margin-top:274.8pt;width:8.15pt;height:7.15pt;z-index:25411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" fillcolor="white [3212]" strokecolor="blue" strokeweight="2pt"/>
            </w:pict>
          </mc:Fallback>
        </mc:AlternateContent>
      </w:r>
      <w:r>
        <w:rPr>
          <w:noProof/>
        </w:rPr>
        <mc:AlternateContent>
          <mc:Choice Requires="wps">
            <w:drawing>
              <wp:anchor distT="4294967295" distB="4294967295" distL="114300" distR="114300" simplePos="0" relativeHeight="254085120" behindDoc="0" locked="0" layoutInCell="1" allowOverlap="1">
                <wp:simplePos x="0" y="0"/>
                <wp:positionH relativeFrom="column">
                  <wp:posOffset>752475</wp:posOffset>
                </wp:positionH>
                <wp:positionV relativeFrom="paragraph">
                  <wp:posOffset>3533139</wp:posOffset>
                </wp:positionV>
                <wp:extent cx="2732405" cy="0"/>
                <wp:effectExtent l="0" t="19050" r="10795" b="0"/>
                <wp:wrapNone/>
                <wp:docPr id="1624" name="AutoShape 3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32405" cy="0"/>
                        </a:xfrm>
                        <a:prstGeom prst="straightConnector1">
                          <a:avLst/>
                        </a:prstGeom>
                        <a:noFill/>
                        <a:ln w="38100">
                          <a:solidFill>
                            <a:srgbClr val="00FFCC"/>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9FA91B" id="AutoShape 3422" o:spid="_x0000_s1026" type="#_x0000_t32" style="position:absolute;margin-left:59.25pt;margin-top:278.2pt;width:215.15pt;height:0;z-index:2540851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" strokecolor="#0fc" strokeweight="3pt"/>
            </w:pict>
          </mc:Fallback>
        </mc:AlternateContent>
      </w:r>
      <w:r>
        <w:rPr>
          <w:noProof/>
        </w:rPr>
        <mc:AlternateContent>
          <mc:Choice Requires="wps">
            <w:drawing>
              <wp:anchor distT="0" distB="0" distL="114300" distR="114300" simplePos="0" relativeHeight="254121984" behindDoc="0" locked="0" layoutInCell="1" allowOverlap="1">
                <wp:simplePos x="0" y="0"/>
                <wp:positionH relativeFrom="column">
                  <wp:posOffset>1374140</wp:posOffset>
                </wp:positionH>
                <wp:positionV relativeFrom="paragraph">
                  <wp:posOffset>5849620</wp:posOffset>
                </wp:positionV>
                <wp:extent cx="1014095" cy="283210"/>
                <wp:effectExtent l="0" t="0" r="0" b="2540"/>
                <wp:wrapNone/>
                <wp:docPr id="1639" name="Text Box 3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095" cy="283210"/>
                        </a:xfrm>
                        <a:prstGeom prst="rect">
                          <a:avLst/>
                        </a:prstGeom>
                        <a:solidFill>
                          <a:schemeClr val="bg1">
                            <a:lumMod val="100000"/>
                            <a:lumOff val="0"/>
                            <a:alpha val="39999"/>
                          </a:schemeClr>
                        </a:solidFill>
                        <a:ln w="15875">
                          <a:solidFill>
                            <a:schemeClr val="tx1">
                              <a:lumMod val="100000"/>
                              <a:lumOff val="0"/>
                            </a:schemeClr>
                          </a:solidFill>
                          <a:miter lim="800000"/>
                          <a:headEnd/>
                          <a:tailEnd/>
                        </a:ln>
                      </wps:spPr>
                      <wps:txbx>
                        <w:txbxContent>
                          <w:p w:rsidR="009C71E0" w:rsidRPr="00E556F3" w:rsidRDefault="009C71E0" w:rsidP="00E556F3">
                            <w:pPr>
                              <w:jc w:val="center"/>
                              <w:rPr>
                                <w:b/>
                                <w:color w:val="002060"/>
                              </w:rPr>
                            </w:pPr>
                            <w:r>
                              <w:rPr>
                                <w:b/>
                                <w:color w:val="002060"/>
                              </w:rPr>
                              <w:t xml:space="preserve">Bassin </w:t>
                            </w:r>
                            <w:r w:rsidRPr="00E556F3">
                              <w:rPr>
                                <w:b/>
                                <w:color w:val="002060"/>
                              </w:rPr>
                              <w:t>B</w:t>
                            </w:r>
                            <w:r>
                              <w:rPr>
                                <w:b/>
                                <w:color w:val="002060"/>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455" o:spid="_x0000_s1030" type="#_x0000_t202" style="position:absolute;left:0;text-align:left;margin-left:108.2pt;margin-top:460.6pt;width:79.85pt;height:22.3pt;z-index:25412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" fillcolor="white [3212]" strokecolor="black [3213]" strokeweight="1.25pt">
                <v:fill opacity="26214f"/>
                <v:textbox>
                  <w:txbxContent>
                    <w:p w:rsidR="009C71E0" w:rsidRPr="00E556F3" w:rsidRDefault="009C71E0" w:rsidP="00E556F3">
                      <w:pPr>
                        <w:jc w:val="center"/>
                        <w:rPr>
                          <w:b/>
                          <w:color w:val="002060"/>
                        </w:rPr>
                      </w:pPr>
                      <w:r>
                        <w:rPr>
                          <w:b/>
                          <w:color w:val="002060"/>
                        </w:rPr>
                        <w:t xml:space="preserve">Bassin </w:t>
                      </w:r>
                      <w:r w:rsidRPr="00E556F3">
                        <w:rPr>
                          <w:b/>
                          <w:color w:val="002060"/>
                        </w:rPr>
                        <w:t>B</w:t>
                      </w:r>
                      <w:r>
                        <w:rPr>
                          <w:b/>
                          <w:color w:val="002060"/>
                        </w:rPr>
                        <w:t>3</w:t>
                      </w:r>
                    </w:p>
                  </w:txbxContent>
                </v:textbox>
              </v:shape>
            </w:pict>
          </mc:Fallback>
        </mc:AlternateContent>
      </w:r>
      <w:r>
        <w:rPr>
          <w:noProof/>
        </w:rPr>
        <mc:AlternateContent>
          <mc:Choice Requires="wps">
            <w:drawing>
              <wp:anchor distT="0" distB="0" distL="114300" distR="114300" simplePos="0" relativeHeight="254094336" behindDoc="0" locked="0" layoutInCell="1" allowOverlap="1">
                <wp:simplePos x="0" y="0"/>
                <wp:positionH relativeFrom="column">
                  <wp:posOffset>3799205</wp:posOffset>
                </wp:positionH>
                <wp:positionV relativeFrom="paragraph">
                  <wp:posOffset>4528185</wp:posOffset>
                </wp:positionV>
                <wp:extent cx="2011680" cy="1375410"/>
                <wp:effectExtent l="0" t="0" r="7620" b="0"/>
                <wp:wrapNone/>
                <wp:docPr id="1638" name="Text Box 3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1375410"/>
                        </a:xfrm>
                        <a:prstGeom prst="rect">
                          <a:avLst/>
                        </a:prstGeom>
                        <a:solidFill>
                          <a:srgbClr val="FFFFFF"/>
                        </a:solidFill>
                        <a:ln w="9525">
                          <a:solidFill>
                            <a:srgbClr val="000000"/>
                          </a:solidFill>
                          <a:miter lim="800000"/>
                          <a:headEnd/>
                          <a:tailEnd/>
                        </a:ln>
                      </wps:spPr>
                      <wps:txbx>
                        <w:txbxContent>
                          <w:p w:rsidR="009C71E0" w:rsidRPr="00DE4331" w:rsidRDefault="009C71E0">
                            <w:pPr>
                              <w:rPr>
                                <w:b/>
                                <w:u w:val="single"/>
                              </w:rPr>
                            </w:pPr>
                            <w:r w:rsidRPr="00DE4331">
                              <w:rPr>
                                <w:b/>
                                <w:u w:val="single"/>
                              </w:rPr>
                              <w:t>Légende :</w:t>
                            </w:r>
                          </w:p>
                          <w:p w:rsidR="009C71E0" w:rsidRDefault="009C71E0"/>
                          <w:p w:rsidR="009C71E0" w:rsidRDefault="009C71E0">
                            <w:r>
                              <w:tab/>
                              <w:t>Réseau pluvial</w:t>
                            </w:r>
                          </w:p>
                          <w:p w:rsidR="009C71E0" w:rsidRDefault="009C71E0"/>
                          <w:p w:rsidR="009C71E0" w:rsidRDefault="009C71E0">
                            <w:r>
                              <w:tab/>
                              <w:t>Grille et grille avaloir</w:t>
                            </w:r>
                          </w:p>
                          <w:p w:rsidR="009C71E0" w:rsidRDefault="009C71E0"/>
                          <w:p w:rsidR="009C71E0" w:rsidRDefault="009C71E0">
                            <w:r>
                              <w:tab/>
                              <w:t>Noue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430" o:spid="_x0000_s1031" type="#_x0000_t202" style="position:absolute;left:0;text-align:left;margin-left:299.15pt;margin-top:356.55pt;width:158.4pt;height:108.3pt;z-index:25409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">
                <v:textbox>
                  <w:txbxContent>
                    <w:p w:rsidR="009C71E0" w:rsidRPr="00DE4331" w:rsidRDefault="009C71E0">
                      <w:pPr>
                        <w:rPr>
                          <w:b/>
                          <w:u w:val="single"/>
                        </w:rPr>
                      </w:pPr>
                      <w:r w:rsidRPr="00DE4331">
                        <w:rPr>
                          <w:b/>
                          <w:u w:val="single"/>
                        </w:rPr>
                        <w:t>Légende :</w:t>
                      </w:r>
                    </w:p>
                    <w:p w:rsidR="009C71E0" w:rsidRDefault="009C71E0"/>
                    <w:p w:rsidR="009C71E0" w:rsidRDefault="009C71E0">
                      <w:r>
                        <w:tab/>
                        <w:t>Réseau pluvial</w:t>
                      </w:r>
                    </w:p>
                    <w:p w:rsidR="009C71E0" w:rsidRDefault="009C71E0"/>
                    <w:p w:rsidR="009C71E0" w:rsidRDefault="009C71E0">
                      <w:r>
                        <w:tab/>
                        <w:t>Grille et grille avaloir</w:t>
                      </w:r>
                    </w:p>
                    <w:p w:rsidR="009C71E0" w:rsidRDefault="009C71E0"/>
                    <w:p w:rsidR="009C71E0" w:rsidRDefault="009C71E0">
                      <w:r>
                        <w:tab/>
                        <w:t>Noue</w:t>
                      </w:r>
                    </w:p>
                  </w:txbxContent>
                </v:textbox>
              </v:shape>
            </w:pict>
          </mc:Fallback>
        </mc:AlternateContent>
      </w:r>
      <w:r>
        <w:rPr>
          <w:noProof/>
        </w:rPr>
        <mc:AlternateContent>
          <mc:Choice Requires="wps">
            <w:drawing>
              <wp:anchor distT="4294967295" distB="4294967295" distL="114300" distR="114300" simplePos="0" relativeHeight="254098432" behindDoc="0" locked="0" layoutInCell="1" allowOverlap="1">
                <wp:simplePos x="0" y="0"/>
                <wp:positionH relativeFrom="column">
                  <wp:posOffset>3925570</wp:posOffset>
                </wp:positionH>
                <wp:positionV relativeFrom="paragraph">
                  <wp:posOffset>5039359</wp:posOffset>
                </wp:positionV>
                <wp:extent cx="311150" cy="0"/>
                <wp:effectExtent l="0" t="19050" r="12700" b="0"/>
                <wp:wrapNone/>
                <wp:docPr id="1636" name="AutoShape 3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1150" cy="0"/>
                        </a:xfrm>
                        <a:prstGeom prst="straightConnector1">
                          <a:avLst/>
                        </a:prstGeom>
                        <a:noFill/>
                        <a:ln w="3175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5359BB" id="AutoShape 3434" o:spid="_x0000_s1026" type="#_x0000_t32" style="position:absolute;margin-left:309.1pt;margin-top:396.8pt;width:24.5pt;height:0;z-index:254098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" strokecolor="blue" strokeweight="2.5pt"/>
            </w:pict>
          </mc:Fallback>
        </mc:AlternateContent>
      </w:r>
      <w:r>
        <w:rPr>
          <w:noProof/>
        </w:rPr>
        <mc:AlternateContent>
          <mc:Choice Requires="wps">
            <w:drawing>
              <wp:anchor distT="4294967295" distB="4294967295" distL="114300" distR="114300" simplePos="0" relativeHeight="254097408" behindDoc="0" locked="0" layoutInCell="1" allowOverlap="1">
                <wp:simplePos x="0" y="0"/>
                <wp:positionH relativeFrom="column">
                  <wp:posOffset>3860165</wp:posOffset>
                </wp:positionH>
                <wp:positionV relativeFrom="paragraph">
                  <wp:posOffset>5730239</wp:posOffset>
                </wp:positionV>
                <wp:extent cx="376555" cy="0"/>
                <wp:effectExtent l="0" t="19050" r="23495" b="19050"/>
                <wp:wrapNone/>
                <wp:docPr id="1635" name="AutoShape 3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6555" cy="0"/>
                        </a:xfrm>
                        <a:prstGeom prst="straightConnector1">
                          <a:avLst/>
                        </a:prstGeom>
                        <a:noFill/>
                        <a:ln w="63500">
                          <a:solidFill>
                            <a:srgbClr val="00FFCC"/>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FE165C" id="AutoShape 3433" o:spid="_x0000_s1026" type="#_x0000_t32" style="position:absolute;margin-left:303.95pt;margin-top:451.2pt;width:29.65pt;height:0;z-index:254097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" strokecolor="#0fc" strokeweight="5pt"/>
            </w:pict>
          </mc:Fallback>
        </mc:AlternateContent>
      </w:r>
      <w:r>
        <w:rPr>
          <w:noProof/>
        </w:rPr>
        <mc:AlternateContent>
          <mc:Choice Requires="wps">
            <w:drawing>
              <wp:anchor distT="0" distB="0" distL="114300" distR="114300" simplePos="0" relativeHeight="254095360" behindDoc="0" locked="0" layoutInCell="1" allowOverlap="1">
                <wp:simplePos x="0" y="0"/>
                <wp:positionH relativeFrom="column">
                  <wp:posOffset>4050665</wp:posOffset>
                </wp:positionH>
                <wp:positionV relativeFrom="paragraph">
                  <wp:posOffset>5314950</wp:posOffset>
                </wp:positionV>
                <wp:extent cx="103505" cy="90805"/>
                <wp:effectExtent l="0" t="0" r="0" b="4445"/>
                <wp:wrapNone/>
                <wp:docPr id="1634" name="Oval 3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505" cy="90805"/>
                        </a:xfrm>
                        <a:prstGeom prst="ellipse">
                          <a:avLst/>
                        </a:prstGeom>
                        <a:solidFill>
                          <a:schemeClr val="bg1">
                            <a:lumMod val="100000"/>
                            <a:lumOff val="0"/>
                          </a:schemeClr>
                        </a:solidFill>
                        <a:ln w="25400">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58EB1F" id="Oval 3431" o:spid="_x0000_s1026" style="position:absolute;margin-left:318.95pt;margin-top:418.5pt;width:8.15pt;height:7.15pt;z-index:25409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" fillcolor="white [3212]" strokecolor="blue" strokeweight="2pt"/>
            </w:pict>
          </mc:Fallback>
        </mc:AlternateContent>
      </w:r>
      <w:r>
        <w:rPr>
          <w:noProof/>
        </w:rPr>
        <mc:AlternateContent>
          <mc:Choice Requires="wps">
            <w:drawing>
              <wp:anchor distT="0" distB="0" distL="114300" distR="114300" simplePos="0" relativeHeight="254139392" behindDoc="0" locked="0" layoutInCell="1" allowOverlap="1">
                <wp:simplePos x="0" y="0"/>
                <wp:positionH relativeFrom="column">
                  <wp:posOffset>3032125</wp:posOffset>
                </wp:positionH>
                <wp:positionV relativeFrom="paragraph">
                  <wp:posOffset>4788535</wp:posOffset>
                </wp:positionV>
                <wp:extent cx="182245" cy="525145"/>
                <wp:effectExtent l="57150" t="0" r="8255" b="46355"/>
                <wp:wrapNone/>
                <wp:docPr id="1629" name="AutoShape 34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2245" cy="525145"/>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140936" id="AutoShape 3471" o:spid="_x0000_s1026" type="#_x0000_t32" style="position:absolute;margin-left:238.75pt;margin-top:377.05pt;width:14.35pt;height:41.35pt;flip:x;z-index:25413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" strokecolor="blue" strokeweight="2pt">
                <v:stroke endarrow="classic" endarrowwidth="wide" endarrowlength="long"/>
              </v:shape>
            </w:pict>
          </mc:Fallback>
        </mc:AlternateContent>
      </w:r>
      <w:r>
        <w:rPr>
          <w:noProof/>
        </w:rPr>
        <mc:AlternateContent>
          <mc:Choice Requires="wps">
            <w:drawing>
              <wp:anchor distT="0" distB="0" distL="114299" distR="114299" simplePos="0" relativeHeight="254141440" behindDoc="0" locked="0" layoutInCell="1" allowOverlap="1">
                <wp:simplePos x="0" y="0"/>
                <wp:positionH relativeFrom="column">
                  <wp:posOffset>3430904</wp:posOffset>
                </wp:positionH>
                <wp:positionV relativeFrom="paragraph">
                  <wp:posOffset>4261485</wp:posOffset>
                </wp:positionV>
                <wp:extent cx="0" cy="212725"/>
                <wp:effectExtent l="95250" t="0" r="38100" b="34925"/>
                <wp:wrapNone/>
                <wp:docPr id="1628" name="AutoShape 34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2725"/>
                        </a:xfrm>
                        <a:prstGeom prst="straightConnector1">
                          <a:avLst/>
                        </a:prstGeom>
                        <a:noFill/>
                        <a:ln w="25400">
                          <a:solidFill>
                            <a:srgbClr val="0000FF"/>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D1F0B8" id="AutoShape 3473" o:spid="_x0000_s1026" type="#_x0000_t32" style="position:absolute;margin-left:270.15pt;margin-top:335.55pt;width:0;height:16.75pt;z-index:2541414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" strokecolor="blue" strokeweight="2pt">
                <v:stroke endarrow="classic" endarrowwidth="wide" endarrowlength="long"/>
              </v:shape>
            </w:pict>
          </mc:Fallback>
        </mc:AlternateContent>
      </w:r>
      <w:r w:rsidR="0025348A" w:rsidRPr="005B7816">
        <w:rPr>
          <w:noProof/>
        </w:rPr>
        <w:drawing>
          <wp:inline distT="0" distB="0" distL="0" distR="0">
            <wp:extent cx="5821523" cy="6349852"/>
            <wp:effectExtent l="19050" t="19050" r="26827" b="12848"/>
            <wp:docPr id="5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5830421" cy="6359558"/>
                    </a:xfrm>
                    <a:prstGeom prst="rect">
                      <a:avLst/>
                    </a:prstGeom>
                    <a:noFill/>
                    <a:ln w="15875">
                      <a:solidFill>
                        <a:schemeClr val="tx1"/>
                      </a:solidFill>
                      <a:miter lim="800000"/>
                      <a:headEnd/>
                      <a:tailEnd/>
                    </a:ln>
                  </pic:spPr>
                </pic:pic>
              </a:graphicData>
            </a:graphic>
          </wp:inline>
        </w:drawing>
      </w:r>
      <w:bookmarkStart w:id="65" w:name="_Toc472090570"/>
      <w:r w:rsidR="0025348A" w:rsidRPr="008768DC">
        <w:t xml:space="preserve">Figure </w:t>
      </w:r>
      <w:r w:rsidR="00535D3C" w:rsidRPr="008768DC">
        <w:fldChar w:fldCharType="begin"/>
      </w:r>
      <w:r w:rsidR="00E913BD" w:rsidRPr="008768DC">
        <w:instrText xml:space="preserve"> SEQ Figure \* ARABIC </w:instrText>
      </w:r>
      <w:r w:rsidR="00535D3C" w:rsidRPr="008768DC">
        <w:fldChar w:fldCharType="separate"/>
      </w:r>
      <w:r w:rsidR="00D94D2F" w:rsidRPr="008768DC">
        <w:t>3</w:t>
      </w:r>
      <w:r w:rsidR="00535D3C" w:rsidRPr="008768DC">
        <w:fldChar w:fldCharType="end"/>
      </w:r>
      <w:r w:rsidR="0025348A" w:rsidRPr="008768DC">
        <w:t> : Parking – Gestion des eaux pluviales</w:t>
      </w:r>
      <w:bookmarkEnd w:id="65"/>
    </w:p>
    <w:p w:rsidR="005F76F7" w:rsidRDefault="005F76F7" w:rsidP="00183EBE">
      <w:pPr>
        <w:rPr>
          <w:highlight w:val="yellow"/>
        </w:rPr>
      </w:pPr>
    </w:p>
    <w:p w:rsidR="00D94D2F" w:rsidRPr="00D3709B" w:rsidRDefault="00D94D2F" w:rsidP="00D94D2F">
      <w:pPr>
        <w:pStyle w:val="Titre2"/>
        <w:numPr>
          <w:ilvl w:val="0"/>
          <w:numId w:val="0"/>
        </w:numPr>
        <w:ind w:left="576" w:hanging="576"/>
      </w:pPr>
      <w:bookmarkStart w:id="66" w:name="_Toc472090723"/>
      <w:r w:rsidRPr="00D3709B">
        <w:t>8.4</w:t>
      </w:r>
      <w:r w:rsidRPr="00D3709B">
        <w:tab/>
        <w:t>Données urbaines</w:t>
      </w:r>
      <w:r w:rsidR="00D3709B" w:rsidRPr="00D3709B">
        <w:t xml:space="preserve"> - Réseaux</w:t>
      </w:r>
      <w:bookmarkEnd w:id="66"/>
    </w:p>
    <w:p w:rsidR="00D94D2F" w:rsidRPr="00D3709B" w:rsidRDefault="00D94D2F" w:rsidP="00D94D2F">
      <w:r w:rsidRPr="00D3709B">
        <w:t>Avant les travaux, une Déclaration d’Intention de Commencement de Travaux (DICT) devra être envoyés à chaque concessionnaire afin de connaître précisément l’emplacement des réseaux existants.</w:t>
      </w:r>
    </w:p>
    <w:p w:rsidR="00D94D2F" w:rsidRPr="00D3709B" w:rsidRDefault="00D94D2F" w:rsidP="00D94D2F"/>
    <w:p w:rsidR="00D94D2F" w:rsidRPr="00D3709B" w:rsidRDefault="00D94D2F" w:rsidP="0036401A">
      <w:r w:rsidRPr="00D3709B">
        <w:t xml:space="preserve">Concernant l’oléoduc, le formulaire </w:t>
      </w:r>
      <w:proofErr w:type="spellStart"/>
      <w:r w:rsidRPr="00D3709B">
        <w:t>Cerfa</w:t>
      </w:r>
      <w:proofErr w:type="spellEnd"/>
      <w:r w:rsidRPr="00D3709B">
        <w:t xml:space="preserve"> n°15016 de « demande des éléments utiles de l’étude de dangers d’une canalisation de transport en vue d’analyser la compatibilité d’un projet d’établissement recevant du public (ERP) avec cette canalisation » a été envoyé au </w:t>
      </w:r>
      <w:proofErr w:type="spellStart"/>
      <w:r w:rsidRPr="00D3709B">
        <w:t>Trapil</w:t>
      </w:r>
      <w:proofErr w:type="spellEnd"/>
      <w:r w:rsidRPr="00D3709B">
        <w:t>, concessionnaire du réseau.</w:t>
      </w:r>
      <w:r w:rsidR="00222883">
        <w:t xml:space="preserve"> Une étude de compatibilité a été réalisée par un bureau d’étude, dont les conclusions sont favorables.</w:t>
      </w:r>
      <w:r w:rsidRPr="00D3709B">
        <w:br w:type="page"/>
      </w:r>
    </w:p>
    <w:p w:rsidR="00D94D2F" w:rsidRDefault="00D94D2F" w:rsidP="00D94D2F">
      <w:pPr>
        <w:rPr>
          <w:highlight w:val="yellow"/>
        </w:rPr>
      </w:pPr>
    </w:p>
    <w:p w:rsidR="009D62D2" w:rsidRPr="00F44EE3" w:rsidRDefault="009D62D2" w:rsidP="00D66AB2">
      <w:pPr>
        <w:pStyle w:val="Titre10"/>
        <w:numPr>
          <w:ilvl w:val="0"/>
          <w:numId w:val="17"/>
        </w:numPr>
        <w:pBdr>
          <w:bottom w:val="single" w:sz="12" w:space="1" w:color="auto"/>
        </w:pBdr>
        <w:spacing w:after="360"/>
        <w:rPr>
          <w:i w:val="0"/>
          <w:iCs w:val="0"/>
        </w:rPr>
      </w:pPr>
      <w:bookmarkStart w:id="67" w:name="_Toc472090724"/>
      <w:r w:rsidRPr="00F44EE3">
        <w:rPr>
          <w:i w:val="0"/>
          <w:iCs w:val="0"/>
        </w:rPr>
        <w:t xml:space="preserve">Compatibilité avec le SDAGE et le </w:t>
      </w:r>
      <w:r w:rsidR="00F44EE3">
        <w:rPr>
          <w:i w:val="0"/>
          <w:iCs w:val="0"/>
        </w:rPr>
        <w:t>SAGE</w:t>
      </w:r>
      <w:bookmarkEnd w:id="67"/>
    </w:p>
    <w:p w:rsidR="009D62D2" w:rsidRPr="00880448" w:rsidRDefault="00F44EE3" w:rsidP="00F44EE3">
      <w:pPr>
        <w:pStyle w:val="Titre2"/>
        <w:numPr>
          <w:ilvl w:val="0"/>
          <w:numId w:val="0"/>
        </w:numPr>
        <w:ind w:left="576" w:hanging="576"/>
      </w:pPr>
      <w:bookmarkStart w:id="68" w:name="_Toc472090725"/>
      <w:r w:rsidRPr="00880448">
        <w:t>9.1</w:t>
      </w:r>
      <w:r w:rsidRPr="00880448">
        <w:tab/>
      </w:r>
      <w:r w:rsidR="009D62D2" w:rsidRPr="00880448">
        <w:t>Schéma Directeur d’Aménagement et de Gestion des Eaux (SDAGE)</w:t>
      </w:r>
      <w:bookmarkEnd w:id="68"/>
    </w:p>
    <w:p w:rsidR="00F44EE3" w:rsidRPr="00880448" w:rsidRDefault="00F44EE3" w:rsidP="00F44EE3">
      <w:pPr>
        <w:rPr>
          <w:rFonts w:cs="Tahoma"/>
        </w:rPr>
      </w:pPr>
      <w:r w:rsidRPr="00880448">
        <w:t>Entré en vigueur le 21 décembre 2015, le</w:t>
      </w:r>
      <w:r w:rsidR="003D04AA" w:rsidRPr="00880448">
        <w:t xml:space="preserve"> SDAGE </w:t>
      </w:r>
      <w:r w:rsidR="00857FC8" w:rsidRPr="00880448">
        <w:t>Rhône Méditerranée</w:t>
      </w:r>
      <w:r w:rsidRPr="00880448">
        <w:t xml:space="preserve"> </w:t>
      </w:r>
      <w:r w:rsidRPr="00880448">
        <w:rPr>
          <w:rFonts w:cs="Tahoma"/>
        </w:rPr>
        <w:t xml:space="preserve">est un instrument de planification fixant les orientations de la gestion de la ressource en eau. Il convient de s’assurer de la compatibilité du projet vis-à-vis du SDAGE. </w:t>
      </w:r>
    </w:p>
    <w:p w:rsidR="003D04AA" w:rsidRPr="00880448" w:rsidRDefault="003D04AA" w:rsidP="003D04AA"/>
    <w:p w:rsidR="00F44EE3" w:rsidRPr="00880448" w:rsidRDefault="00F44EE3" w:rsidP="00F44EE3">
      <w:r w:rsidRPr="00880448">
        <w:rPr>
          <w:rFonts w:cs="Tahoma"/>
        </w:rPr>
        <w:t>Les mesures correctrices mises en place permettent de maîtriser la pollution et de limiter et p</w:t>
      </w:r>
      <w:r w:rsidR="00880448" w:rsidRPr="00880448">
        <w:rPr>
          <w:rFonts w:cs="Tahoma"/>
        </w:rPr>
        <w:t xml:space="preserve">révenir le risque d’inondation, </w:t>
      </w:r>
      <w:r w:rsidRPr="00880448">
        <w:t>en évacuant les eaux pluviales vers des exutoires : noues, bassins de rétention/infiltration et réseau pluvial.</w:t>
      </w:r>
      <w:r w:rsidR="00880448" w:rsidRPr="00880448">
        <w:t xml:space="preserve"> </w:t>
      </w:r>
      <w:r w:rsidRPr="00880448">
        <w:t xml:space="preserve">La rétention des écoulements est donc favorisée. Le débit de fuite des bassins sera limité afin de maîtriser les rejets et éviter un apport trop important vers le milieu naturel (cours d’eau affluent de la </w:t>
      </w:r>
      <w:proofErr w:type="spellStart"/>
      <w:r w:rsidRPr="00880448">
        <w:t>Véore</w:t>
      </w:r>
      <w:proofErr w:type="spellEnd"/>
      <w:r w:rsidRPr="00880448">
        <w:t>).</w:t>
      </w:r>
    </w:p>
    <w:p w:rsidR="00F44EE3" w:rsidRPr="00B25CA7" w:rsidRDefault="00F44EE3" w:rsidP="00F44EE3"/>
    <w:p w:rsidR="00F44EE3" w:rsidRDefault="00F44EE3" w:rsidP="00F44EE3">
      <w:pPr>
        <w:rPr>
          <w:rFonts w:cs="Tahoma"/>
        </w:rPr>
      </w:pPr>
      <w:r w:rsidRPr="00B25CA7">
        <w:rPr>
          <w:rFonts w:cs="Tahoma"/>
          <w:bCs/>
        </w:rPr>
        <w:t>Le projet n’est pas de nature à remettre e</w:t>
      </w:r>
      <w:r>
        <w:rPr>
          <w:rFonts w:cs="Tahoma"/>
          <w:bCs/>
        </w:rPr>
        <w:t>n cause les objectifs du SDAGE Rhône Méditerranée</w:t>
      </w:r>
      <w:r w:rsidRPr="00B25CA7">
        <w:rPr>
          <w:rFonts w:cs="Tahoma"/>
          <w:bCs/>
        </w:rPr>
        <w:t>.</w:t>
      </w:r>
    </w:p>
    <w:p w:rsidR="00983820" w:rsidRPr="00A94276" w:rsidRDefault="00983820" w:rsidP="00FE59A7">
      <w:pPr>
        <w:rPr>
          <w:highlight w:val="yellow"/>
        </w:rPr>
      </w:pPr>
    </w:p>
    <w:p w:rsidR="009D62D2" w:rsidRPr="00880448" w:rsidRDefault="00F44EE3" w:rsidP="00F44EE3">
      <w:pPr>
        <w:pStyle w:val="Titre2"/>
        <w:numPr>
          <w:ilvl w:val="0"/>
          <w:numId w:val="0"/>
        </w:numPr>
        <w:ind w:left="576" w:hanging="576"/>
      </w:pPr>
      <w:bookmarkStart w:id="69" w:name="_Toc472090726"/>
      <w:r w:rsidRPr="00880448">
        <w:t>9.2</w:t>
      </w:r>
      <w:r w:rsidRPr="00880448">
        <w:tab/>
      </w:r>
      <w:r w:rsidR="009D62D2" w:rsidRPr="00880448">
        <w:t>Schéma d’Aménagement et de Gestion des Eaux (SAGE)</w:t>
      </w:r>
      <w:bookmarkEnd w:id="69"/>
    </w:p>
    <w:p w:rsidR="003A542F" w:rsidRPr="00880448" w:rsidRDefault="003A542F" w:rsidP="003A542F">
      <w:pPr>
        <w:pStyle w:val="Corpsdetexte2"/>
        <w:ind w:right="-2"/>
        <w:rPr>
          <w:b w:val="0"/>
          <w:bCs w:val="0"/>
          <w:i w:val="0"/>
          <w:iCs w:val="0"/>
        </w:rPr>
      </w:pPr>
      <w:r w:rsidRPr="00880448">
        <w:rPr>
          <w:b w:val="0"/>
          <w:bCs w:val="0"/>
          <w:i w:val="0"/>
          <w:iCs w:val="0"/>
        </w:rPr>
        <w:t>Le SAGE est un document de planification élaboré de manière collective, pour un périmètre hydrographique cohérent. Il fixe des objectifs généraux d’utilisation, de mise en valeur, de protection quantitative et qualitative du patrimoine aquatique. Il a pour finalité de développer une gestion équilibrée entre protection des écosystèmes aquatiques et satisfaction des usages humains, afin de garantir un développement social et économique durable. Il doit être compatible avec le SDAGE.</w:t>
      </w:r>
    </w:p>
    <w:p w:rsidR="003A542F" w:rsidRPr="00880448" w:rsidRDefault="003A542F" w:rsidP="009D62D2">
      <w:pPr>
        <w:pStyle w:val="Corpsdetexte2"/>
        <w:ind w:right="-2"/>
        <w:rPr>
          <w:b w:val="0"/>
          <w:bCs w:val="0"/>
          <w:i w:val="0"/>
          <w:iCs w:val="0"/>
        </w:rPr>
      </w:pPr>
    </w:p>
    <w:p w:rsidR="0035642F" w:rsidRPr="00880448" w:rsidRDefault="009D62D2" w:rsidP="009D62D2">
      <w:pPr>
        <w:pStyle w:val="Corpsdetexte2"/>
        <w:ind w:right="-2"/>
        <w:rPr>
          <w:b w:val="0"/>
          <w:bCs w:val="0"/>
          <w:i w:val="0"/>
          <w:iCs w:val="0"/>
        </w:rPr>
      </w:pPr>
      <w:r w:rsidRPr="00880448">
        <w:rPr>
          <w:b w:val="0"/>
          <w:bCs w:val="0"/>
          <w:i w:val="0"/>
          <w:iCs w:val="0"/>
        </w:rPr>
        <w:t>L</w:t>
      </w:r>
      <w:r w:rsidR="00091A5D" w:rsidRPr="00880448">
        <w:rPr>
          <w:b w:val="0"/>
          <w:bCs w:val="0"/>
          <w:i w:val="0"/>
          <w:iCs w:val="0"/>
        </w:rPr>
        <w:t xml:space="preserve">a zone de projet se situe </w:t>
      </w:r>
      <w:r w:rsidR="00AD0223" w:rsidRPr="00880448">
        <w:rPr>
          <w:b w:val="0"/>
          <w:bCs w:val="0"/>
          <w:i w:val="0"/>
          <w:iCs w:val="0"/>
        </w:rPr>
        <w:t xml:space="preserve">au sein </w:t>
      </w:r>
      <w:r w:rsidR="00EC3FE9" w:rsidRPr="00880448">
        <w:rPr>
          <w:b w:val="0"/>
          <w:bCs w:val="0"/>
          <w:i w:val="0"/>
          <w:iCs w:val="0"/>
        </w:rPr>
        <w:t>du SAGE</w:t>
      </w:r>
      <w:r w:rsidR="00AD0223" w:rsidRPr="00880448">
        <w:rPr>
          <w:b w:val="0"/>
          <w:bCs w:val="0"/>
          <w:i w:val="0"/>
          <w:iCs w:val="0"/>
        </w:rPr>
        <w:t xml:space="preserve"> « Molasses miocènes du Bas-Dauphiné et alluvions de la plaine de Valence »</w:t>
      </w:r>
      <w:r w:rsidR="00FC1721" w:rsidRPr="00880448">
        <w:rPr>
          <w:b w:val="0"/>
          <w:bCs w:val="0"/>
          <w:i w:val="0"/>
          <w:iCs w:val="0"/>
        </w:rPr>
        <w:t>.</w:t>
      </w:r>
      <w:r w:rsidR="008506FD">
        <w:rPr>
          <w:b w:val="0"/>
          <w:bCs w:val="0"/>
          <w:i w:val="0"/>
          <w:iCs w:val="0"/>
        </w:rPr>
        <w:t xml:space="preserve"> </w:t>
      </w:r>
      <w:r w:rsidR="00E21DD4" w:rsidRPr="00880448">
        <w:rPr>
          <w:b w:val="0"/>
          <w:bCs w:val="0"/>
          <w:i w:val="0"/>
          <w:iCs w:val="0"/>
        </w:rPr>
        <w:t>Ce SAGE est en cours d’élaboration (validation de l’état des lieux : 02/02/2016).</w:t>
      </w:r>
    </w:p>
    <w:p w:rsidR="00880448" w:rsidRPr="00880448" w:rsidRDefault="00880448" w:rsidP="00E21DD4">
      <w:pPr>
        <w:autoSpaceDE w:val="0"/>
        <w:autoSpaceDN w:val="0"/>
        <w:adjustRightInd w:val="0"/>
        <w:rPr>
          <w:b/>
        </w:rPr>
      </w:pPr>
    </w:p>
    <w:p w:rsidR="00E21DD4" w:rsidRPr="00880448" w:rsidRDefault="00E21DD4" w:rsidP="00E21DD4">
      <w:pPr>
        <w:autoSpaceDE w:val="0"/>
        <w:autoSpaceDN w:val="0"/>
        <w:adjustRightInd w:val="0"/>
        <w:rPr>
          <w:b/>
        </w:rPr>
      </w:pPr>
      <w:r w:rsidRPr="00880448">
        <w:rPr>
          <w:b/>
        </w:rPr>
        <w:t>La pollution engendrée par le p</w:t>
      </w:r>
      <w:r w:rsidR="00880448" w:rsidRPr="00880448">
        <w:rPr>
          <w:b/>
        </w:rPr>
        <w:t>rojet sera non significative. D</w:t>
      </w:r>
      <w:r w:rsidRPr="00880448">
        <w:rPr>
          <w:b/>
        </w:rPr>
        <w:t xml:space="preserve">e plus, le système de gestion des eaux pluviales du crématorium permettra un abattement de pollution avant son rejet au milieu aquatique. </w:t>
      </w:r>
    </w:p>
    <w:p w:rsidR="00E21DD4" w:rsidRPr="00880448" w:rsidRDefault="00E21DD4" w:rsidP="00E21DD4">
      <w:pPr>
        <w:autoSpaceDE w:val="0"/>
        <w:autoSpaceDN w:val="0"/>
        <w:adjustRightInd w:val="0"/>
        <w:rPr>
          <w:b/>
        </w:rPr>
      </w:pPr>
    </w:p>
    <w:p w:rsidR="00E21DD4" w:rsidRPr="00880448" w:rsidRDefault="00E21DD4" w:rsidP="00E21DD4">
      <w:pPr>
        <w:autoSpaceDE w:val="0"/>
        <w:autoSpaceDN w:val="0"/>
        <w:adjustRightInd w:val="0"/>
        <w:rPr>
          <w:b/>
        </w:rPr>
      </w:pPr>
      <w:r w:rsidRPr="00880448">
        <w:rPr>
          <w:b/>
        </w:rPr>
        <w:t>Le projet n’entre pas donc en conflit avec les enjeux du SAGE « Molasses miocènes du Bas-Dauphiné et alluvions de la plaine de Valence ».</w:t>
      </w:r>
    </w:p>
    <w:p w:rsidR="00585E68" w:rsidRDefault="00585E68" w:rsidP="006405C0">
      <w:pPr>
        <w:rPr>
          <w:rStyle w:val="Titre21"/>
          <w:rFonts w:ascii="Times New Roman" w:hAnsi="Times New Roman" w:cs="Times New Roman"/>
          <w:b w:val="0"/>
          <w:i w:val="0"/>
          <w:iCs w:val="0"/>
          <w:sz w:val="24"/>
          <w:szCs w:val="24"/>
        </w:rPr>
      </w:pPr>
    </w:p>
    <w:p w:rsidR="00D3709B" w:rsidRDefault="00D3709B">
      <w:pPr>
        <w:spacing w:after="200" w:line="276" w:lineRule="auto"/>
        <w:jc w:val="left"/>
        <w:rPr>
          <w:rStyle w:val="Titre21"/>
          <w:rFonts w:ascii="Times New Roman" w:hAnsi="Times New Roman" w:cs="Times New Roman"/>
          <w:b w:val="0"/>
          <w:i w:val="0"/>
          <w:iCs w:val="0"/>
          <w:sz w:val="24"/>
          <w:szCs w:val="24"/>
        </w:rPr>
      </w:pPr>
      <w:r>
        <w:rPr>
          <w:rStyle w:val="Titre21"/>
          <w:rFonts w:ascii="Times New Roman" w:hAnsi="Times New Roman" w:cs="Times New Roman"/>
          <w:b w:val="0"/>
          <w:i w:val="0"/>
          <w:iCs w:val="0"/>
          <w:sz w:val="24"/>
          <w:szCs w:val="24"/>
        </w:rPr>
        <w:br w:type="page"/>
      </w:r>
    </w:p>
    <w:p w:rsidR="004F6FE6" w:rsidRDefault="004F6FE6" w:rsidP="006405C0">
      <w:pPr>
        <w:rPr>
          <w:rStyle w:val="Titre21"/>
          <w:rFonts w:ascii="Times New Roman" w:hAnsi="Times New Roman" w:cs="Times New Roman"/>
          <w:b w:val="0"/>
          <w:i w:val="0"/>
          <w:iCs w:val="0"/>
          <w:sz w:val="24"/>
          <w:szCs w:val="24"/>
        </w:rPr>
      </w:pPr>
    </w:p>
    <w:p w:rsidR="00D66AB2" w:rsidRPr="004F6FE6" w:rsidRDefault="00D66AB2" w:rsidP="00D66AB2">
      <w:pPr>
        <w:pStyle w:val="Titre10"/>
        <w:numPr>
          <w:ilvl w:val="0"/>
          <w:numId w:val="17"/>
        </w:numPr>
        <w:pBdr>
          <w:bottom w:val="single" w:sz="12" w:space="1" w:color="auto"/>
        </w:pBdr>
        <w:spacing w:after="360"/>
        <w:rPr>
          <w:i w:val="0"/>
          <w:iCs w:val="0"/>
        </w:rPr>
      </w:pPr>
      <w:bookmarkStart w:id="70" w:name="_Toc472090727"/>
      <w:r w:rsidRPr="004F6FE6">
        <w:rPr>
          <w:i w:val="0"/>
          <w:iCs w:val="0"/>
        </w:rPr>
        <w:t>Moyens de surveillance et d</w:t>
      </w:r>
      <w:r w:rsidRPr="004F6FE6">
        <w:rPr>
          <w:rFonts w:hint="eastAsia"/>
          <w:i w:val="0"/>
          <w:iCs w:val="0"/>
        </w:rPr>
        <w:t>’</w:t>
      </w:r>
      <w:r w:rsidRPr="004F6FE6">
        <w:rPr>
          <w:i w:val="0"/>
          <w:iCs w:val="0"/>
        </w:rPr>
        <w:t>intervention en cas d</w:t>
      </w:r>
      <w:r w:rsidRPr="004F6FE6">
        <w:rPr>
          <w:rFonts w:hint="eastAsia"/>
          <w:i w:val="0"/>
          <w:iCs w:val="0"/>
        </w:rPr>
        <w:t>’</w:t>
      </w:r>
      <w:r w:rsidRPr="004F6FE6">
        <w:rPr>
          <w:i w:val="0"/>
          <w:iCs w:val="0"/>
        </w:rPr>
        <w:t>incident ou d</w:t>
      </w:r>
      <w:r w:rsidRPr="004F6FE6">
        <w:rPr>
          <w:rFonts w:hint="eastAsia"/>
          <w:i w:val="0"/>
          <w:iCs w:val="0"/>
        </w:rPr>
        <w:t>’</w:t>
      </w:r>
      <w:r w:rsidRPr="004F6FE6">
        <w:rPr>
          <w:i w:val="0"/>
          <w:iCs w:val="0"/>
        </w:rPr>
        <w:t>accident</w:t>
      </w:r>
      <w:bookmarkEnd w:id="70"/>
    </w:p>
    <w:p w:rsidR="00DD24F5" w:rsidRPr="004F6FE6" w:rsidRDefault="00D66AB2" w:rsidP="00D66AB2">
      <w:pPr>
        <w:pStyle w:val="Titre2"/>
        <w:numPr>
          <w:ilvl w:val="0"/>
          <w:numId w:val="0"/>
        </w:numPr>
        <w:ind w:left="576" w:hanging="576"/>
      </w:pPr>
      <w:bookmarkStart w:id="71" w:name="_Toc317869533"/>
      <w:bookmarkStart w:id="72" w:name="_Toc445202897"/>
      <w:bookmarkStart w:id="73" w:name="_Toc472090728"/>
      <w:r w:rsidRPr="004F6FE6">
        <w:t>10.1</w:t>
      </w:r>
      <w:r w:rsidRPr="004F6FE6">
        <w:tab/>
        <w:t>Accident pour la gestion des eaux pluviales</w:t>
      </w:r>
      <w:bookmarkEnd w:id="71"/>
      <w:bookmarkEnd w:id="72"/>
      <w:bookmarkEnd w:id="73"/>
    </w:p>
    <w:p w:rsidR="00DD24F5" w:rsidRPr="004F6FE6" w:rsidRDefault="00DD24F5" w:rsidP="00DD24F5">
      <w:pPr>
        <w:rPr>
          <w:color w:val="000000"/>
        </w:rPr>
      </w:pPr>
      <w:r w:rsidRPr="004F6FE6">
        <w:rPr>
          <w:color w:val="000000"/>
        </w:rPr>
        <w:t xml:space="preserve">En cas d’incident ou d’accident, les services chargés d’intervenir seront ceux de la Commune de </w:t>
      </w:r>
      <w:r w:rsidR="00E21DD4" w:rsidRPr="004F6FE6">
        <w:rPr>
          <w:color w:val="000000"/>
        </w:rPr>
        <w:t>Beaumont-lès-Valence</w:t>
      </w:r>
      <w:r w:rsidRPr="004F6FE6">
        <w:rPr>
          <w:color w:val="000000"/>
        </w:rPr>
        <w:t xml:space="preserve"> ou du délégataire</w:t>
      </w:r>
      <w:r w:rsidR="008506FD">
        <w:rPr>
          <w:color w:val="000000"/>
        </w:rPr>
        <w:t xml:space="preserve">, </w:t>
      </w:r>
      <w:r w:rsidR="008506FD" w:rsidRPr="008506FD">
        <w:rPr>
          <w:i/>
          <w:color w:val="000000"/>
        </w:rPr>
        <w:t>La Société des Crématoriums de France</w:t>
      </w:r>
      <w:r w:rsidRPr="004F6FE6">
        <w:rPr>
          <w:color w:val="000000"/>
        </w:rPr>
        <w:t>. Selon le type d’incident et la gravité de celui-ci, d’autres services pourront intervenir comme les pompiers, les services de police, etc.</w:t>
      </w:r>
    </w:p>
    <w:p w:rsidR="00DD24F5" w:rsidRPr="004F6FE6" w:rsidRDefault="00DD24F5" w:rsidP="00DD24F5">
      <w:pPr>
        <w:rPr>
          <w:color w:val="000000"/>
        </w:rPr>
      </w:pPr>
    </w:p>
    <w:p w:rsidR="00DD24F5" w:rsidRPr="004F6FE6" w:rsidRDefault="00DD24F5" w:rsidP="00DD24F5">
      <w:pPr>
        <w:rPr>
          <w:color w:val="000000"/>
        </w:rPr>
      </w:pPr>
      <w:r w:rsidRPr="004F6FE6">
        <w:rPr>
          <w:color w:val="000000"/>
        </w:rPr>
        <w:t>En cas de pollution accidentelle, une procédure d’intervention sera mise en place selon trois phases : la pollution est neutralisée, elle est traitée puis les milieux atteints sont remis en état</w:t>
      </w:r>
      <w:r w:rsidR="004F6FE6" w:rsidRPr="004F6FE6">
        <w:rPr>
          <w:color w:val="000000"/>
        </w:rPr>
        <w:t>.</w:t>
      </w:r>
    </w:p>
    <w:p w:rsidR="00DD24F5" w:rsidRPr="004F6FE6" w:rsidRDefault="00DD24F5" w:rsidP="00DD24F5">
      <w:pPr>
        <w:rPr>
          <w:color w:val="000000"/>
        </w:rPr>
      </w:pPr>
    </w:p>
    <w:p w:rsidR="00585E68" w:rsidRPr="004F6FE6" w:rsidRDefault="00D66AB2" w:rsidP="00D66AB2">
      <w:pPr>
        <w:pStyle w:val="Titre2"/>
        <w:numPr>
          <w:ilvl w:val="0"/>
          <w:numId w:val="0"/>
        </w:numPr>
        <w:ind w:left="576" w:hanging="576"/>
      </w:pPr>
      <w:bookmarkStart w:id="74" w:name="_Toc317759347"/>
      <w:bookmarkStart w:id="75" w:name="_Toc472090729"/>
      <w:r w:rsidRPr="004F6FE6">
        <w:t>10.2</w:t>
      </w:r>
      <w:r w:rsidRPr="004F6FE6">
        <w:tab/>
      </w:r>
      <w:r w:rsidR="00585E68" w:rsidRPr="004F6FE6">
        <w:t>Risque de dégradation du four</w:t>
      </w:r>
      <w:bookmarkEnd w:id="74"/>
      <w:bookmarkEnd w:id="75"/>
    </w:p>
    <w:p w:rsidR="009F6119" w:rsidRDefault="009F6119" w:rsidP="00281729">
      <w:r>
        <w:t>Les dégradations du four sont causé</w:t>
      </w:r>
      <w:r w:rsidR="00A1618E">
        <w:t>e</w:t>
      </w:r>
      <w:r>
        <w:t>s par l’introduction ou la présence d’objets indésirables dans le four (pile pour cœur artificiel, pièces anatomiques, téléphones portables…)</w:t>
      </w:r>
    </w:p>
    <w:p w:rsidR="008C3AE3" w:rsidRPr="004F6FE6" w:rsidRDefault="008C3AE3" w:rsidP="00281729"/>
    <w:p w:rsidR="00585E68" w:rsidRDefault="00585E68" w:rsidP="00281729">
      <w:r w:rsidRPr="004F6FE6">
        <w:rPr>
          <w:b/>
        </w:rPr>
        <w:t>Le certificat de décès</w:t>
      </w:r>
      <w:r w:rsidRPr="004F6FE6">
        <w:t xml:space="preserve"> précise si le défunt portait une prothèse à radio élément</w:t>
      </w:r>
      <w:r w:rsidR="00EB3878" w:rsidRPr="004F6FE6">
        <w:t xml:space="preserve"> ou fonctionnant au moyen d’une pile</w:t>
      </w:r>
      <w:r w:rsidRPr="004F6FE6">
        <w:t xml:space="preserve">, le cas échéant, cet équipement </w:t>
      </w:r>
      <w:proofErr w:type="gramStart"/>
      <w:r w:rsidRPr="004F6FE6">
        <w:t>aura</w:t>
      </w:r>
      <w:proofErr w:type="gramEnd"/>
      <w:r w:rsidRPr="004F6FE6">
        <w:t xml:space="preserve"> été enlevé avant l’arrivée du cercueil. Une attention toute particulière à l’admission et à la vérification a</w:t>
      </w:r>
      <w:r w:rsidR="009F6119">
        <w:t>dministrative est donc requise.</w:t>
      </w:r>
    </w:p>
    <w:p w:rsidR="009F6119" w:rsidRPr="004F6FE6" w:rsidRDefault="009F6119" w:rsidP="00281729"/>
    <w:p w:rsidR="00585E68" w:rsidRPr="004F6FE6" w:rsidRDefault="00585E68" w:rsidP="00281729">
      <w:r w:rsidRPr="004F6FE6">
        <w:t xml:space="preserve">Les procédures internes sont claires quant aux documents justificatifs indispensables </w:t>
      </w:r>
      <w:r w:rsidR="00281729" w:rsidRPr="004F6FE6">
        <w:t>avant la crémation d’un défunt.</w:t>
      </w:r>
    </w:p>
    <w:p w:rsidR="00585E68" w:rsidRPr="004F6FE6" w:rsidRDefault="00585E68" w:rsidP="00281729"/>
    <w:p w:rsidR="00585E68" w:rsidRPr="00D3709B" w:rsidRDefault="00D66AB2" w:rsidP="00D66AB2">
      <w:pPr>
        <w:pStyle w:val="Titre2"/>
        <w:numPr>
          <w:ilvl w:val="0"/>
          <w:numId w:val="0"/>
        </w:numPr>
        <w:ind w:left="576" w:hanging="576"/>
      </w:pPr>
      <w:bookmarkStart w:id="76" w:name="_Toc317759349"/>
      <w:bookmarkStart w:id="77" w:name="_Toc472090730"/>
      <w:r w:rsidRPr="00D3709B">
        <w:t>10.3</w:t>
      </w:r>
      <w:r w:rsidRPr="00D3709B">
        <w:tab/>
      </w:r>
      <w:r w:rsidR="00585E68" w:rsidRPr="00D3709B">
        <w:t>Risque incendie</w:t>
      </w:r>
      <w:bookmarkEnd w:id="76"/>
      <w:bookmarkEnd w:id="77"/>
    </w:p>
    <w:p w:rsidR="009F6119" w:rsidRPr="00D3709B" w:rsidRDefault="009F6119" w:rsidP="009F6119">
      <w:pPr>
        <w:rPr>
          <w:rFonts w:eastAsiaTheme="minorHAnsi" w:cs="Tahoma"/>
          <w:szCs w:val="22"/>
          <w:lang w:eastAsia="en-US"/>
        </w:rPr>
      </w:pPr>
      <w:r w:rsidRPr="00D3709B">
        <w:rPr>
          <w:rFonts w:eastAsiaTheme="minorHAnsi" w:cs="Tahoma"/>
          <w:szCs w:val="22"/>
          <w:lang w:eastAsia="en-US"/>
        </w:rPr>
        <w:t>Outre les dispositions réglementaires de prévention et de lutte contre le feu, des mesures particulières, destinées à empêcher ou à limiter la propagation d’un incendie, sont adoptées dès la conception des ouvrages</w:t>
      </w:r>
      <w:r w:rsidR="00D3709B" w:rsidRPr="00D3709B">
        <w:rPr>
          <w:rFonts w:eastAsiaTheme="minorHAnsi" w:cs="Tahoma"/>
          <w:szCs w:val="22"/>
          <w:lang w:eastAsia="en-US"/>
        </w:rPr>
        <w:t xml:space="preserve"> (éléments stable</w:t>
      </w:r>
      <w:r w:rsidR="00A1618E">
        <w:rPr>
          <w:rFonts w:eastAsiaTheme="minorHAnsi" w:cs="Tahoma"/>
          <w:szCs w:val="22"/>
          <w:lang w:eastAsia="en-US"/>
        </w:rPr>
        <w:t>s</w:t>
      </w:r>
      <w:r w:rsidR="00D3709B" w:rsidRPr="00D3709B">
        <w:rPr>
          <w:rFonts w:eastAsiaTheme="minorHAnsi" w:cs="Tahoma"/>
          <w:szCs w:val="22"/>
          <w:lang w:eastAsia="en-US"/>
        </w:rPr>
        <w:t xml:space="preserve"> au feu, pare-flamme et coupe-feu).</w:t>
      </w:r>
    </w:p>
    <w:p w:rsidR="009F6119" w:rsidRPr="00D3709B" w:rsidRDefault="009F6119" w:rsidP="009F6119"/>
    <w:p w:rsidR="006B777A" w:rsidRPr="00D3709B" w:rsidRDefault="00A34536" w:rsidP="00A34536">
      <w:pPr>
        <w:autoSpaceDE w:val="0"/>
        <w:autoSpaceDN w:val="0"/>
        <w:adjustRightInd w:val="0"/>
        <w:rPr>
          <w:rFonts w:eastAsiaTheme="minorHAnsi"/>
          <w:lang w:eastAsia="en-US"/>
        </w:rPr>
      </w:pPr>
      <w:r w:rsidRPr="00D3709B">
        <w:rPr>
          <w:rFonts w:eastAsiaTheme="minorHAnsi"/>
          <w:lang w:eastAsia="en-US"/>
        </w:rPr>
        <w:t xml:space="preserve">Les matériaux soumis au risque d’incendie sont essentiellement des matériaux de construction dont l’incendie n’aura pas plus d’impact que l’incendie d’une habitation classique. Les flux </w:t>
      </w:r>
      <w:r w:rsidR="00412532" w:rsidRPr="00D3709B">
        <w:rPr>
          <w:rFonts w:eastAsiaTheme="minorHAnsi"/>
          <w:lang w:eastAsia="en-US"/>
        </w:rPr>
        <w:t xml:space="preserve">de fumées </w:t>
      </w:r>
      <w:r w:rsidR="006B777A" w:rsidRPr="00D3709B">
        <w:rPr>
          <w:rFonts w:eastAsiaTheme="minorHAnsi"/>
          <w:lang w:eastAsia="en-US"/>
        </w:rPr>
        <w:t xml:space="preserve">générés par l’incendie </w:t>
      </w:r>
      <w:r w:rsidR="00412532" w:rsidRPr="00D3709B">
        <w:rPr>
          <w:rFonts w:eastAsiaTheme="minorHAnsi"/>
          <w:lang w:eastAsia="en-US"/>
        </w:rPr>
        <w:t>ne sont pas toxiques pour les riverains.</w:t>
      </w:r>
    </w:p>
    <w:p w:rsidR="006B777A" w:rsidRPr="00D3709B" w:rsidRDefault="006B777A" w:rsidP="00A34536">
      <w:pPr>
        <w:autoSpaceDE w:val="0"/>
        <w:autoSpaceDN w:val="0"/>
        <w:adjustRightInd w:val="0"/>
        <w:rPr>
          <w:rFonts w:eastAsiaTheme="minorHAnsi"/>
          <w:lang w:eastAsia="en-US"/>
        </w:rPr>
      </w:pPr>
    </w:p>
    <w:sectPr w:rsidR="006B777A" w:rsidRPr="00D3709B" w:rsidSect="007F0BC8">
      <w:footerReference w:type="default" r:id="rId22"/>
      <w:pgSz w:w="11906" w:h="16838" w:code="9"/>
      <w:pgMar w:top="1134" w:right="1247" w:bottom="1134" w:left="1247" w:header="454"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1547" w:rsidRDefault="00211547" w:rsidP="003B3FDC">
      <w:r>
        <w:separator/>
      </w:r>
    </w:p>
  </w:endnote>
  <w:endnote w:type="continuationSeparator" w:id="0">
    <w:p w:rsidR="00211547" w:rsidRDefault="00211547" w:rsidP="003B3F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imes New Roman Gras">
    <w:altName w:val="Times New Roman"/>
    <w:panose1 w:val="00000000000000000000"/>
    <w:charset w:val="00"/>
    <w:family w:val="roman"/>
    <w:notTrueType/>
    <w:pitch w:val="default"/>
  </w:font>
  <w:font w:name="Antique Olive">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orbel">
    <w:panose1 w:val="020B0503020204020204"/>
    <w:charset w:val="00"/>
    <w:family w:val="swiss"/>
    <w:pitch w:val="variable"/>
    <w:sig w:usb0="A00002EF" w:usb1="4000A44B" w:usb2="00000000" w:usb3="00000000" w:csb0="0000019F" w:csb1="00000000"/>
  </w:font>
  <w:font w:name="TT E 1 FE 311 0t 00">
    <w:altName w:val="TT E 1 FE 311 0t"/>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1E0" w:rsidRPr="00C77546" w:rsidRDefault="00222883" w:rsidP="00486C4A">
    <w:pPr>
      <w:pStyle w:val="Pieddepage"/>
      <w:pBdr>
        <w:bottom w:val="single" w:sz="4" w:space="1" w:color="auto"/>
      </w:pBdr>
      <w:ind w:right="55"/>
      <w:rPr>
        <w:sz w:val="16"/>
      </w:rPr>
    </w:pPr>
    <w:r>
      <w:rPr>
        <w:noProof/>
        <w:sz w:val="16"/>
      </w:rPr>
      <mc:AlternateContent>
        <mc:Choice Requires="wps">
          <w:drawing>
            <wp:anchor distT="0" distB="0" distL="114300" distR="114300" simplePos="0" relativeHeight="251848704" behindDoc="1" locked="0" layoutInCell="1" allowOverlap="1">
              <wp:simplePos x="0" y="0"/>
              <wp:positionH relativeFrom="column">
                <wp:posOffset>-177800</wp:posOffset>
              </wp:positionH>
              <wp:positionV relativeFrom="paragraph">
                <wp:posOffset>113665</wp:posOffset>
              </wp:positionV>
              <wp:extent cx="659765" cy="529590"/>
              <wp:effectExtent l="0" t="0" r="0" b="0"/>
              <wp:wrapSquare wrapText="bothSides"/>
              <wp:docPr id="151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765" cy="5295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C71E0" w:rsidRDefault="009C71E0" w:rsidP="00486C4A">
                          <w:r>
                            <w:rPr>
                              <w:noProof/>
                            </w:rPr>
                            <w:drawing>
                              <wp:inline distT="0" distB="0" distL="0" distR="0">
                                <wp:extent cx="476250" cy="438150"/>
                                <wp:effectExtent l="0" t="0" r="0" b="0"/>
                                <wp:docPr id="66" name="Image 2" descr="logo_B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B3E"/>
                                        <pic:cNvPicPr>
                                          <a:picLocks noChangeAspect="1" noChangeArrowheads="1"/>
                                        </pic:cNvPicPr>
                                      </pic:nvPicPr>
                                      <pic:blipFill>
                                        <a:blip r:embed="rId1">
                                          <a:lum bright="-10000" contrast="18000"/>
                                          <a:extLst>
                                            <a:ext uri="{28A0092B-C50C-407E-A947-70E740481C1C}">
                                              <a14:useLocalDpi xmlns:a14="http://schemas.microsoft.com/office/drawing/2010/main" val="0"/>
                                            </a:ext>
                                          </a:extLst>
                                        </a:blip>
                                        <a:srcRect/>
                                        <a:stretch>
                                          <a:fillRect/>
                                        </a:stretch>
                                      </pic:blipFill>
                                      <pic:spPr bwMode="auto">
                                        <a:xfrm>
                                          <a:off x="0" y="0"/>
                                          <a:ext cx="476250" cy="4381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32" type="#_x0000_t202" style="position:absolute;left:0;text-align:left;margin-left:-14pt;margin-top:8.95pt;width:51.95pt;height:41.7pt;z-index:-2514677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" stroked="f">
              <v:textbox style="mso-fit-shape-to-text:t">
                <w:txbxContent>
                  <w:p w:rsidR="009C71E0" w:rsidRDefault="009C71E0" w:rsidP="00486C4A">
                    <w:r>
                      <w:rPr>
                        <w:noProof/>
                      </w:rPr>
                      <w:drawing>
                        <wp:inline distT="0" distB="0" distL="0" distR="0">
                          <wp:extent cx="476250" cy="438150"/>
                          <wp:effectExtent l="0" t="0" r="0" b="0"/>
                          <wp:docPr id="66" name="Image 2" descr="logo_B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B3E"/>
                                  <pic:cNvPicPr>
                                    <a:picLocks noChangeAspect="1" noChangeArrowheads="1"/>
                                  </pic:cNvPicPr>
                                </pic:nvPicPr>
                                <pic:blipFill>
                                  <a:blip r:embed="rId2">
                                    <a:lum bright="-10000" contrast="18000"/>
                                    <a:extLst>
                                      <a:ext uri="{28A0092B-C50C-407E-A947-70E740481C1C}">
                                        <a14:useLocalDpi xmlns:a14="http://schemas.microsoft.com/office/drawing/2010/main" val="0"/>
                                      </a:ext>
                                    </a:extLst>
                                  </a:blip>
                                  <a:srcRect/>
                                  <a:stretch>
                                    <a:fillRect/>
                                  </a:stretch>
                                </pic:blipFill>
                                <pic:spPr bwMode="auto">
                                  <a:xfrm>
                                    <a:off x="0" y="0"/>
                                    <a:ext cx="476250" cy="438150"/>
                                  </a:xfrm>
                                  <a:prstGeom prst="rect">
                                    <a:avLst/>
                                  </a:prstGeom>
                                  <a:noFill/>
                                  <a:ln>
                                    <a:noFill/>
                                  </a:ln>
                                </pic:spPr>
                              </pic:pic>
                            </a:graphicData>
                          </a:graphic>
                        </wp:inline>
                      </w:drawing>
                    </w:r>
                  </w:p>
                </w:txbxContent>
              </v:textbox>
              <w10:wrap type="square"/>
            </v:shape>
          </w:pict>
        </mc:Fallback>
      </mc:AlternateContent>
    </w:r>
  </w:p>
  <w:p w:rsidR="009C71E0" w:rsidRDefault="009C71E0" w:rsidP="00486C4A">
    <w:pPr>
      <w:pStyle w:val="Pieddepage"/>
      <w:ind w:right="55"/>
      <w:rPr>
        <w:b/>
        <w:color w:val="4A442A"/>
        <w:spacing w:val="26"/>
        <w:sz w:val="22"/>
        <w:szCs w:val="18"/>
      </w:rPr>
    </w:pPr>
  </w:p>
  <w:p w:rsidR="009C71E0" w:rsidRPr="00525B72" w:rsidRDefault="009C71E0" w:rsidP="00486C4A">
    <w:pPr>
      <w:pStyle w:val="Pieddepage"/>
      <w:tabs>
        <w:tab w:val="clear" w:pos="9072"/>
        <w:tab w:val="right" w:pos="9639"/>
      </w:tabs>
      <w:ind w:right="55"/>
    </w:pPr>
    <w:r>
      <w:rPr>
        <w:b/>
        <w:color w:val="4A442A"/>
        <w:spacing w:val="26"/>
        <w:sz w:val="22"/>
        <w:szCs w:val="18"/>
      </w:rPr>
      <w:tab/>
    </w:r>
    <w:r w:rsidRPr="00717459">
      <w:rPr>
        <w:lang w:val="de-DE"/>
      </w:rPr>
      <w:t xml:space="preserve">Page </w:t>
    </w:r>
    <w:r w:rsidRPr="00717459">
      <w:rPr>
        <w:rStyle w:val="Numrodepage"/>
      </w:rPr>
      <w:fldChar w:fldCharType="begin"/>
    </w:r>
    <w:r w:rsidRPr="00717459">
      <w:rPr>
        <w:rStyle w:val="Numrodepage"/>
        <w:lang w:val="de-DE"/>
      </w:rPr>
      <w:instrText xml:space="preserve"> PAGE </w:instrText>
    </w:r>
    <w:r w:rsidRPr="00717459">
      <w:rPr>
        <w:rStyle w:val="Numrodepage"/>
      </w:rPr>
      <w:fldChar w:fldCharType="separate"/>
    </w:r>
    <w:r w:rsidR="000E603E">
      <w:rPr>
        <w:rStyle w:val="Numrodepage"/>
        <w:noProof/>
        <w:lang w:val="de-DE"/>
      </w:rPr>
      <w:t>3</w:t>
    </w:r>
    <w:r w:rsidRPr="00717459">
      <w:rPr>
        <w:rStyle w:val="Numrodepage"/>
      </w:rPr>
      <w:fldChar w:fldCharType="end"/>
    </w:r>
    <w:r w:rsidRPr="00717459">
      <w:rPr>
        <w:rStyle w:val="Numrodepage"/>
        <w:lang w:val="de-DE"/>
      </w:rPr>
      <w:t xml:space="preserve"> / </w:t>
    </w:r>
    <w:r w:rsidRPr="00717459">
      <w:rPr>
        <w:rStyle w:val="Numrodepage"/>
      </w:rPr>
      <w:fldChar w:fldCharType="begin"/>
    </w:r>
    <w:r w:rsidRPr="00717459">
      <w:rPr>
        <w:rStyle w:val="Numrodepage"/>
        <w:lang w:val="de-DE"/>
      </w:rPr>
      <w:instrText xml:space="preserve"> NUMPAGES </w:instrText>
    </w:r>
    <w:r w:rsidRPr="00717459">
      <w:rPr>
        <w:rStyle w:val="Numrodepage"/>
      </w:rPr>
      <w:fldChar w:fldCharType="separate"/>
    </w:r>
    <w:r w:rsidR="000E603E">
      <w:rPr>
        <w:rStyle w:val="Numrodepage"/>
        <w:noProof/>
        <w:lang w:val="de-DE"/>
      </w:rPr>
      <w:t>16</w:t>
    </w:r>
    <w:r w:rsidRPr="00717459">
      <w:rPr>
        <w:rStyle w:val="Numrodepage"/>
      </w:rPr>
      <w:fldChar w:fldCharType="end"/>
    </w:r>
    <w:r w:rsidRPr="00717459">
      <w:rPr>
        <w:spacing w:val="26"/>
        <w:sz w:val="22"/>
        <w:szCs w:val="18"/>
      </w:rPr>
      <w:tab/>
    </w:r>
    <w:r>
      <w:rPr>
        <w:spacing w:val="26"/>
        <w:sz w:val="22"/>
        <w:szCs w:val="18"/>
      </w:rPr>
      <w:fldChar w:fldCharType="begin"/>
    </w:r>
    <w:r>
      <w:rPr>
        <w:spacing w:val="26"/>
        <w:sz w:val="22"/>
        <w:szCs w:val="18"/>
      </w:rPr>
      <w:instrText xml:space="preserve"> TIME \@ "dd/MM/yyyy" </w:instrText>
    </w:r>
    <w:r>
      <w:rPr>
        <w:spacing w:val="26"/>
        <w:sz w:val="22"/>
        <w:szCs w:val="18"/>
      </w:rPr>
      <w:fldChar w:fldCharType="separate"/>
    </w:r>
    <w:r w:rsidR="009B0AFD">
      <w:rPr>
        <w:noProof/>
        <w:spacing w:val="26"/>
        <w:sz w:val="22"/>
        <w:szCs w:val="18"/>
      </w:rPr>
      <w:t>26/01/2017</w:t>
    </w:r>
    <w:r>
      <w:rPr>
        <w:spacing w:val="26"/>
        <w:sz w:val="22"/>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1E0" w:rsidRPr="00290BA7" w:rsidRDefault="009C71E0" w:rsidP="00486C4A">
    <w:pPr>
      <w:jc w:val="right"/>
      <w:rPr>
        <w:sz w:val="28"/>
        <w:szCs w:val="28"/>
      </w:rPr>
    </w:pPr>
    <w:r w:rsidRPr="00290BA7">
      <w:rPr>
        <w:sz w:val="28"/>
        <w:szCs w:val="28"/>
      </w:rPr>
      <w:fldChar w:fldCharType="begin"/>
    </w:r>
    <w:r w:rsidRPr="00290BA7">
      <w:rPr>
        <w:sz w:val="28"/>
        <w:szCs w:val="28"/>
      </w:rPr>
      <w:instrText xml:space="preserve"> TIME \@ "dddd d MMMM yyyy" </w:instrText>
    </w:r>
    <w:r w:rsidRPr="00290BA7">
      <w:rPr>
        <w:sz w:val="28"/>
        <w:szCs w:val="28"/>
      </w:rPr>
      <w:fldChar w:fldCharType="separate"/>
    </w:r>
    <w:r w:rsidR="009B0AFD">
      <w:rPr>
        <w:noProof/>
        <w:sz w:val="28"/>
        <w:szCs w:val="28"/>
      </w:rPr>
      <w:t>jeudi 26 janvier 2017</w:t>
    </w:r>
    <w:r w:rsidRPr="00290BA7">
      <w:rPr>
        <w:sz w:val="28"/>
        <w:szCs w:val="28"/>
      </w:rPr>
      <w:fldChar w:fldCharType="end"/>
    </w:r>
  </w:p>
  <w:p w:rsidR="009C71E0" w:rsidRDefault="009C71E0" w:rsidP="00486C4A">
    <w:pPr>
      <w:jc w:val="center"/>
      <w:rPr>
        <w:i/>
        <w:iCs/>
      </w:rPr>
    </w:pPr>
  </w:p>
  <w:p w:rsidR="009C71E0" w:rsidRDefault="009C71E0" w:rsidP="00486C4A">
    <w:pPr>
      <w:pBdr>
        <w:top w:val="single" w:sz="4" w:space="1" w:color="auto"/>
      </w:pBdr>
      <w:jc w:val="center"/>
    </w:pPr>
    <w:r>
      <w:rPr>
        <w:i/>
        <w:iCs/>
      </w:rPr>
      <w:t>B3E - Agence de Reims -17 rue Ferdinand Hamelin</w:t>
    </w:r>
    <w:r>
      <w:t xml:space="preserve"> - 51 450 BETHENY</w:t>
    </w:r>
  </w:p>
  <w:p w:rsidR="009C71E0" w:rsidRDefault="009C71E0" w:rsidP="00486C4A">
    <w:pPr>
      <w:jc w:val="center"/>
      <w:rPr>
        <w:sz w:val="20"/>
      </w:rPr>
    </w:pPr>
    <w:r>
      <w:rPr>
        <w:sz w:val="20"/>
      </w:rPr>
      <w:t xml:space="preserve">Tél. 03 26 35 26 80 - Fax. 03 26 06 42 58 - </w:t>
    </w:r>
    <w:hyperlink r:id="rId1" w:history="1">
      <w:r w:rsidRPr="00FD507D">
        <w:rPr>
          <w:rStyle w:val="Lienhypertexte"/>
        </w:rPr>
        <w:t>b3e@b3e-reims.fr</w:t>
      </w:r>
    </w:hyperlink>
  </w:p>
  <w:p w:rsidR="009C71E0" w:rsidRDefault="009C71E0" w:rsidP="00486C4A">
    <w:pPr>
      <w:jc w:val="center"/>
      <w:rPr>
        <w:sz w:val="20"/>
      </w:rPr>
    </w:pPr>
    <w:r>
      <w:rPr>
        <w:sz w:val="20"/>
      </w:rPr>
      <w:t>SARL au capital de 8</w:t>
    </w:r>
    <w:r>
      <w:t>6</w:t>
    </w:r>
    <w:r>
      <w:rPr>
        <w:sz w:val="20"/>
      </w:rPr>
      <w:t xml:space="preserve"> 000 Euros - SIRET 398 014 043 00044 - APE 7112B - INSEE C 9201 924886 4</w:t>
    </w:r>
  </w:p>
  <w:p w:rsidR="009C71E0" w:rsidRPr="00E463DD" w:rsidRDefault="009C71E0" w:rsidP="00486C4A">
    <w:pPr>
      <w:pStyle w:val="Pieddepage"/>
      <w:jc w:val="center"/>
      <w:rPr>
        <w:color w:val="FF0000"/>
      </w:rPr>
    </w:pPr>
    <w:r>
      <w:t>RCS Nanterre B 398 014 043 - CERTIFICAT ISO 9001 - version 2000 n° 147.940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1E0" w:rsidRPr="00161D40" w:rsidRDefault="009C71E0" w:rsidP="00E01A40">
    <w:pPr>
      <w:pStyle w:val="Pieddepage"/>
      <w:pBdr>
        <w:bottom w:val="single" w:sz="4" w:space="1" w:color="auto"/>
      </w:pBdr>
      <w:tabs>
        <w:tab w:val="left" w:pos="3300"/>
      </w:tabs>
      <w:rPr>
        <w:color w:val="808080"/>
        <w:sz w:val="16"/>
        <w:szCs w:val="16"/>
      </w:rPr>
    </w:pPr>
  </w:p>
  <w:p w:rsidR="009C71E0" w:rsidRPr="00161D40" w:rsidRDefault="009C71E0" w:rsidP="00E01A40">
    <w:pPr>
      <w:pStyle w:val="Pieddepage"/>
      <w:tabs>
        <w:tab w:val="left" w:pos="3300"/>
      </w:tabs>
      <w:rPr>
        <w:color w:val="808080"/>
      </w:rPr>
    </w:pPr>
    <w:r>
      <w:rPr>
        <w:noProof/>
      </w:rPr>
      <w:drawing>
        <wp:anchor distT="0" distB="0" distL="114300" distR="114300" simplePos="0" relativeHeight="251641856" behindDoc="1" locked="0" layoutInCell="1" allowOverlap="1">
          <wp:simplePos x="0" y="0"/>
          <wp:positionH relativeFrom="column">
            <wp:posOffset>-413385</wp:posOffset>
          </wp:positionH>
          <wp:positionV relativeFrom="paragraph">
            <wp:posOffset>-38100</wp:posOffset>
          </wp:positionV>
          <wp:extent cx="552450" cy="589280"/>
          <wp:effectExtent l="0" t="0" r="0" b="0"/>
          <wp:wrapNone/>
          <wp:docPr id="1508" name="Image 3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450" cy="589280"/>
                  </a:xfrm>
                  <a:prstGeom prst="rect">
                    <a:avLst/>
                  </a:prstGeom>
                  <a:noFill/>
                </pic:spPr>
              </pic:pic>
            </a:graphicData>
          </a:graphic>
        </wp:anchor>
      </w:drawing>
    </w:r>
  </w:p>
  <w:p w:rsidR="009C71E0" w:rsidRPr="00161D40" w:rsidRDefault="009C71E0" w:rsidP="00E01A40">
    <w:pPr>
      <w:pStyle w:val="Pieddepage"/>
      <w:tabs>
        <w:tab w:val="clear" w:pos="9072"/>
        <w:tab w:val="left" w:pos="3300"/>
        <w:tab w:val="right" w:pos="9498"/>
      </w:tabs>
      <w:ind w:left="284"/>
    </w:pPr>
    <w:r w:rsidRPr="00161D40">
      <w:rPr>
        <w:b/>
        <w:bCs/>
      </w:rPr>
      <w:t>B3E - Reims</w:t>
    </w:r>
    <w:r w:rsidRPr="00161D40">
      <w:tab/>
    </w:r>
    <w:r w:rsidRPr="00161D40">
      <w:tab/>
      <w:t xml:space="preserve">Page </w:t>
    </w:r>
    <w:r w:rsidRPr="00161D40">
      <w:rPr>
        <w:rStyle w:val="Numrodepage"/>
      </w:rPr>
      <w:fldChar w:fldCharType="begin"/>
    </w:r>
    <w:r w:rsidRPr="00161D40">
      <w:rPr>
        <w:rStyle w:val="Numrodepage"/>
      </w:rPr>
      <w:instrText xml:space="preserve"> PAGE </w:instrText>
    </w:r>
    <w:r w:rsidRPr="00161D40">
      <w:rPr>
        <w:rStyle w:val="Numrodepage"/>
      </w:rPr>
      <w:fldChar w:fldCharType="separate"/>
    </w:r>
    <w:r w:rsidR="000E603E">
      <w:rPr>
        <w:rStyle w:val="Numrodepage"/>
        <w:noProof/>
      </w:rPr>
      <w:t>16</w:t>
    </w:r>
    <w:r w:rsidRPr="00161D40">
      <w:rPr>
        <w:rStyle w:val="Numrodepage"/>
      </w:rPr>
      <w:fldChar w:fldCharType="end"/>
    </w:r>
    <w:r w:rsidRPr="00161D40">
      <w:rPr>
        <w:rStyle w:val="Numrodepage"/>
      </w:rPr>
      <w:t xml:space="preserve"> / </w:t>
    </w:r>
    <w:r w:rsidRPr="00161D40">
      <w:rPr>
        <w:rStyle w:val="Numrodepage"/>
      </w:rPr>
      <w:fldChar w:fldCharType="begin"/>
    </w:r>
    <w:r w:rsidRPr="00161D40">
      <w:rPr>
        <w:rStyle w:val="Numrodepage"/>
      </w:rPr>
      <w:instrText xml:space="preserve"> NUMPAGES </w:instrText>
    </w:r>
    <w:r w:rsidRPr="00161D40">
      <w:rPr>
        <w:rStyle w:val="Numrodepage"/>
      </w:rPr>
      <w:fldChar w:fldCharType="separate"/>
    </w:r>
    <w:r w:rsidR="000E603E">
      <w:rPr>
        <w:rStyle w:val="Numrodepage"/>
        <w:noProof/>
      </w:rPr>
      <w:t>16</w:t>
    </w:r>
    <w:r w:rsidRPr="00161D40">
      <w:rPr>
        <w:rStyle w:val="Numrodepage"/>
      </w:rPr>
      <w:fldChar w:fldCharType="end"/>
    </w:r>
    <w:r w:rsidRPr="00161D40">
      <w:tab/>
    </w:r>
    <w:r>
      <w:fldChar w:fldCharType="begin"/>
    </w:r>
    <w:r>
      <w:instrText xml:space="preserve"> DATE \@ "dd/MM/yyyy" </w:instrText>
    </w:r>
    <w:r>
      <w:fldChar w:fldCharType="separate"/>
    </w:r>
    <w:r w:rsidR="009B0AFD">
      <w:rPr>
        <w:noProof/>
      </w:rPr>
      <w:t>26/01/2017</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1547" w:rsidRDefault="00211547" w:rsidP="003B3FDC">
      <w:r>
        <w:separator/>
      </w:r>
    </w:p>
  </w:footnote>
  <w:footnote w:type="continuationSeparator" w:id="0">
    <w:p w:rsidR="00211547" w:rsidRDefault="00211547" w:rsidP="003B3F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1E0" w:rsidRPr="007F0BC8" w:rsidRDefault="009C71E0" w:rsidP="00486C4A">
    <w:pPr>
      <w:pStyle w:val="En-tte"/>
      <w:tabs>
        <w:tab w:val="clear" w:pos="4536"/>
        <w:tab w:val="clear" w:pos="9072"/>
      </w:tabs>
      <w:ind w:left="567" w:right="566"/>
      <w:jc w:val="center"/>
      <w:rPr>
        <w:rFonts w:ascii="Times New Roman Gras" w:hAnsi="Times New Roman Gras"/>
        <w:b/>
        <w:smallCaps/>
        <w:szCs w:val="22"/>
      </w:rPr>
    </w:pPr>
    <w:r w:rsidRPr="007F0BC8">
      <w:rPr>
        <w:rFonts w:ascii="Times New Roman Gras" w:hAnsi="Times New Roman Gras"/>
        <w:b/>
        <w:smallCaps/>
        <w:noProof/>
        <w:szCs w:val="22"/>
      </w:rPr>
      <w:drawing>
        <wp:anchor distT="0" distB="0" distL="114300" distR="114300" simplePos="0" relativeHeight="251841536" behindDoc="1" locked="0" layoutInCell="1" allowOverlap="1">
          <wp:simplePos x="0" y="0"/>
          <wp:positionH relativeFrom="column">
            <wp:posOffset>-198120</wp:posOffset>
          </wp:positionH>
          <wp:positionV relativeFrom="page">
            <wp:posOffset>176129</wp:posOffset>
          </wp:positionV>
          <wp:extent cx="644525" cy="534035"/>
          <wp:effectExtent l="0" t="0" r="0" b="0"/>
          <wp:wrapNone/>
          <wp:docPr id="1532"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srcRect l="29463" r="31956" b="34255"/>
                  <a:stretch>
                    <a:fillRect/>
                  </a:stretch>
                </pic:blipFill>
                <pic:spPr bwMode="auto">
                  <a:xfrm>
                    <a:off x="0" y="0"/>
                    <a:ext cx="644525" cy="534035"/>
                  </a:xfrm>
                  <a:prstGeom prst="rect">
                    <a:avLst/>
                  </a:prstGeom>
                  <a:noFill/>
                  <a:ln w="9525">
                    <a:noFill/>
                    <a:miter lim="800000"/>
                    <a:headEnd/>
                    <a:tailEnd/>
                  </a:ln>
                </pic:spPr>
              </pic:pic>
            </a:graphicData>
          </a:graphic>
        </wp:anchor>
      </w:drawing>
    </w:r>
    <w:r w:rsidRPr="007F0BC8">
      <w:rPr>
        <w:rFonts w:ascii="Times New Roman Gras" w:hAnsi="Times New Roman Gras"/>
        <w:b/>
        <w:smallCaps/>
        <w:szCs w:val="22"/>
      </w:rPr>
      <w:t>Création d’un crématorium à Beaumont-lès-Valence</w:t>
    </w:r>
  </w:p>
  <w:p w:rsidR="009C71E0" w:rsidRDefault="003A4919" w:rsidP="00486C4A">
    <w:pPr>
      <w:pStyle w:val="En-tte"/>
      <w:tabs>
        <w:tab w:val="clear" w:pos="4536"/>
        <w:tab w:val="clear" w:pos="9072"/>
      </w:tabs>
      <w:ind w:left="567" w:right="566"/>
      <w:jc w:val="center"/>
      <w:rPr>
        <w:rFonts w:ascii="Times New Roman Gras" w:hAnsi="Times New Roman Gras"/>
        <w:b/>
        <w:smallCaps/>
        <w:szCs w:val="22"/>
      </w:rPr>
    </w:pPr>
    <w:r>
      <w:rPr>
        <w:rFonts w:ascii="Times New Roman Gras" w:hAnsi="Times New Roman Gras"/>
        <w:b/>
        <w:smallCaps/>
        <w:szCs w:val="22"/>
      </w:rPr>
      <w:t>Présentation du projet</w:t>
    </w:r>
  </w:p>
  <w:p w:rsidR="009C71E0" w:rsidRPr="007F0BC8" w:rsidRDefault="009C71E0" w:rsidP="00486C4A">
    <w:pPr>
      <w:pStyle w:val="En-tte"/>
      <w:pBdr>
        <w:bottom w:val="single" w:sz="4" w:space="1" w:color="auto"/>
      </w:pBdr>
      <w:tabs>
        <w:tab w:val="clear" w:pos="9072"/>
        <w:tab w:val="right" w:pos="4536"/>
      </w:tabs>
      <w:ind w:right="70"/>
      <w:jc w:val="center"/>
      <w:rPr>
        <w:rFonts w:ascii="Times New Roman Gras" w:hAnsi="Times New Roman Gras"/>
        <w:b/>
        <w:smallCaps/>
        <w:sz w:val="10"/>
        <w:szCs w:val="10"/>
      </w:rPr>
    </w:pPr>
  </w:p>
  <w:p w:rsidR="009C71E0" w:rsidRDefault="009C71E0" w:rsidP="00486C4A">
    <w:pPr>
      <w:pStyle w:val="En-tte"/>
      <w:rPr>
        <w:sz w:val="10"/>
        <w:szCs w:val="10"/>
      </w:rPr>
    </w:pPr>
  </w:p>
  <w:p w:rsidR="009C71E0" w:rsidRDefault="009C71E0" w:rsidP="00486C4A">
    <w:pPr>
      <w:pStyle w:val="En-tte"/>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71E0" w:rsidRDefault="009C71E0" w:rsidP="00486C4A">
    <w:r>
      <w:rPr>
        <w:noProof/>
      </w:rPr>
      <w:drawing>
        <wp:anchor distT="0" distB="0" distL="114300" distR="114300" simplePos="0" relativeHeight="251843584" behindDoc="0" locked="0" layoutInCell="1" allowOverlap="1">
          <wp:simplePos x="0" y="0"/>
          <wp:positionH relativeFrom="column">
            <wp:posOffset>258106</wp:posOffset>
          </wp:positionH>
          <wp:positionV relativeFrom="paragraph">
            <wp:posOffset>33360</wp:posOffset>
          </wp:positionV>
          <wp:extent cx="1212111" cy="1169581"/>
          <wp:effectExtent l="0" t="0" r="0" b="0"/>
          <wp:wrapNone/>
          <wp:docPr id="1533"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
                  <a:srcRect/>
                  <a:stretch>
                    <a:fillRect/>
                  </a:stretch>
                </pic:blipFill>
                <pic:spPr bwMode="auto">
                  <a:xfrm>
                    <a:off x="0" y="0"/>
                    <a:ext cx="1212111" cy="1169581"/>
                  </a:xfrm>
                  <a:prstGeom prst="rect">
                    <a:avLst/>
                  </a:prstGeom>
                  <a:noFill/>
                </pic:spPr>
              </pic:pic>
            </a:graphicData>
          </a:graphic>
        </wp:anchor>
      </w:drawing>
    </w:r>
  </w:p>
  <w:p w:rsidR="009C71E0" w:rsidRPr="00CA4660" w:rsidRDefault="009C71E0" w:rsidP="00D66AB2">
    <w:pPr>
      <w:pStyle w:val="TM1"/>
    </w:pPr>
    <w:r>
      <w:drawing>
        <wp:anchor distT="0" distB="0" distL="114300" distR="114300" simplePos="0" relativeHeight="251844608" behindDoc="0" locked="0" layoutInCell="1" allowOverlap="1">
          <wp:simplePos x="0" y="0"/>
          <wp:positionH relativeFrom="column">
            <wp:posOffset>3690023</wp:posOffset>
          </wp:positionH>
          <wp:positionV relativeFrom="paragraph">
            <wp:posOffset>24253</wp:posOffset>
          </wp:positionV>
          <wp:extent cx="2574024" cy="1241946"/>
          <wp:effectExtent l="19050" t="0" r="0" b="0"/>
          <wp:wrapNone/>
          <wp:docPr id="6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
                  <a:srcRect/>
                  <a:stretch>
                    <a:fillRect/>
                  </a:stretch>
                </pic:blipFill>
                <pic:spPr bwMode="auto">
                  <a:xfrm>
                    <a:off x="0" y="0"/>
                    <a:ext cx="2574024" cy="1241946"/>
                  </a:xfrm>
                  <a:prstGeom prst="rect">
                    <a:avLst/>
                  </a:prstGeom>
                  <a:noFill/>
                  <a:ln w="9525">
                    <a:noFill/>
                    <a:miter lim="800000"/>
                    <a:headEnd/>
                    <a:tailEnd/>
                  </a:ln>
                </pic:spPr>
              </pic:pic>
            </a:graphicData>
          </a:graphic>
        </wp:anchor>
      </w:drawing>
    </w:r>
    <w:r w:rsidRPr="00D53308">
      <w:tab/>
    </w:r>
  </w:p>
  <w:p w:rsidR="009C71E0" w:rsidRDefault="009C71E0" w:rsidP="00486C4A">
    <w:pPr>
      <w:tabs>
        <w:tab w:val="left" w:pos="3433"/>
      </w:tabs>
    </w:pPr>
  </w:p>
  <w:p w:rsidR="009C71E0" w:rsidRPr="00EC1471" w:rsidRDefault="009C71E0" w:rsidP="00486C4A">
    <w:pPr>
      <w:tabs>
        <w:tab w:val="left" w:pos="3433"/>
      </w:tabs>
    </w:pPr>
  </w:p>
  <w:p w:rsidR="009C71E0" w:rsidRPr="00CA4660" w:rsidRDefault="009C71E0" w:rsidP="00486C4A">
    <w:pPr>
      <w:tabs>
        <w:tab w:val="left" w:pos="3433"/>
      </w:tabs>
    </w:pPr>
  </w:p>
  <w:p w:rsidR="009C71E0" w:rsidRPr="00CA4660" w:rsidRDefault="00222883" w:rsidP="00486C4A">
    <w:r>
      <w:rPr>
        <w:noProof/>
      </w:rPr>
      <mc:AlternateContent>
        <mc:Choice Requires="wps">
          <w:drawing>
            <wp:anchor distT="0" distB="0" distL="114300" distR="114300" simplePos="0" relativeHeight="251846656" behindDoc="0" locked="0" layoutInCell="1" allowOverlap="1">
              <wp:simplePos x="0" y="0"/>
              <wp:positionH relativeFrom="column">
                <wp:posOffset>-104775</wp:posOffset>
              </wp:positionH>
              <wp:positionV relativeFrom="paragraph">
                <wp:posOffset>166370</wp:posOffset>
              </wp:positionV>
              <wp:extent cx="1737360" cy="434340"/>
              <wp:effectExtent l="0" t="0" r="0" b="0"/>
              <wp:wrapNone/>
              <wp:docPr id="151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434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9C71E0" w:rsidRDefault="009C71E0" w:rsidP="00486C4A">
                          <w:pPr>
                            <w:jc w:val="center"/>
                            <w:rPr>
                              <w:b/>
                              <w:bCs/>
                            </w:rPr>
                          </w:pPr>
                          <w:r>
                            <w:rPr>
                              <w:b/>
                              <w:bCs/>
                            </w:rPr>
                            <w:t>Bureau d’</w:t>
                          </w:r>
                          <w:proofErr w:type="spellStart"/>
                          <w:r>
                            <w:rPr>
                              <w:b/>
                              <w:bCs/>
                            </w:rPr>
                            <w:t>Etudes</w:t>
                          </w:r>
                          <w:proofErr w:type="spellEnd"/>
                          <w:r>
                            <w:rPr>
                              <w:b/>
                              <w:bCs/>
                            </w:rPr>
                            <w:t xml:space="preserve"> </w:t>
                          </w:r>
                        </w:p>
                        <w:p w:rsidR="009C71E0" w:rsidRPr="00983D6B" w:rsidRDefault="009C71E0" w:rsidP="00486C4A">
                          <w:pPr>
                            <w:jc w:val="center"/>
                            <w:rPr>
                              <w:b/>
                              <w:bCs/>
                            </w:rPr>
                          </w:pPr>
                          <w:r>
                            <w:rPr>
                              <w:b/>
                              <w:bCs/>
                            </w:rPr>
                            <w:t>Eau et Environnement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033" type="#_x0000_t202" style="position:absolute;left:0;text-align:left;margin-left:-8.25pt;margin-top:13.1pt;width:136.8pt;height:34.2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" filled="f" stroked="f" strokeweight="0">
              <v:textbox>
                <w:txbxContent>
                  <w:p w:rsidR="009C71E0" w:rsidRDefault="009C71E0" w:rsidP="00486C4A">
                    <w:pPr>
                      <w:jc w:val="center"/>
                      <w:rPr>
                        <w:b/>
                        <w:bCs/>
                      </w:rPr>
                    </w:pPr>
                    <w:r>
                      <w:rPr>
                        <w:b/>
                        <w:bCs/>
                      </w:rPr>
                      <w:t xml:space="preserve">Bureau d’Etudes </w:t>
                    </w:r>
                  </w:p>
                  <w:p w:rsidR="009C71E0" w:rsidRPr="00983D6B" w:rsidRDefault="009C71E0" w:rsidP="00486C4A">
                    <w:pPr>
                      <w:jc w:val="center"/>
                      <w:rPr>
                        <w:b/>
                        <w:bCs/>
                      </w:rPr>
                    </w:pPr>
                    <w:r>
                      <w:rPr>
                        <w:b/>
                        <w:bCs/>
                      </w:rPr>
                      <w:t>Eau et Environnement</w:t>
                    </w:r>
                  </w:p>
                </w:txbxContent>
              </v:textbox>
            </v:shape>
          </w:pict>
        </mc:Fallback>
      </mc:AlternateContent>
    </w:r>
  </w:p>
  <w:p w:rsidR="009C71E0" w:rsidRPr="00064678" w:rsidRDefault="009C71E0" w:rsidP="00486C4A">
    <w:pPr>
      <w:ind w:left="4956" w:firstLine="708"/>
    </w:pPr>
    <w:r w:rsidRPr="00CA4660">
      <w:rPr>
        <w:b/>
        <w:bCs/>
      </w:rPr>
      <w:tab/>
    </w:r>
    <w:r w:rsidRPr="00CA4660">
      <w:rPr>
        <w:b/>
        <w:bCs/>
      </w:rPr>
      <w:tab/>
    </w:r>
    <w:r w:rsidRPr="00CA4660">
      <w:rPr>
        <w:b/>
        <w:bCs/>
      </w:rPr>
      <w:tab/>
    </w:r>
    <w:r w:rsidRPr="00CA4660">
      <w:rPr>
        <w:b/>
        <w:bCs/>
      </w:rPr>
      <w:tab/>
    </w:r>
    <w:r w:rsidRPr="00CA4660">
      <w:rPr>
        <w:b/>
        <w:bCs/>
      </w:rPr>
      <w:tab/>
    </w:r>
  </w:p>
  <w:p w:rsidR="009C71E0" w:rsidRPr="00CA4660" w:rsidRDefault="009C71E0" w:rsidP="00486C4A">
    <w:r w:rsidRPr="00CA4660">
      <w:tab/>
    </w:r>
    <w:r w:rsidRPr="00CA4660">
      <w:tab/>
    </w:r>
    <w:r w:rsidRPr="00CA4660">
      <w:tab/>
    </w:r>
    <w:r w:rsidRPr="00CA4660">
      <w:tab/>
    </w:r>
    <w:r w:rsidRPr="00CA4660">
      <w:tab/>
    </w:r>
    <w:r w:rsidRPr="00CA4660">
      <w:tab/>
    </w:r>
    <w:r w:rsidRPr="00CA4660">
      <w:tab/>
    </w:r>
    <w:r w:rsidRPr="00CA4660">
      <w:tab/>
    </w:r>
    <w:r w:rsidRPr="00CA4660">
      <w:tab/>
    </w:r>
    <w:r w:rsidRPr="00CA4660">
      <w:tab/>
    </w:r>
  </w:p>
  <w:p w:rsidR="009C71E0" w:rsidRPr="00CA4660" w:rsidRDefault="009C71E0" w:rsidP="00486C4A"/>
  <w:p w:rsidR="009C71E0" w:rsidRPr="00933BC3" w:rsidRDefault="00222883" w:rsidP="00486C4A">
    <w:pPr>
      <w:jc w:val="center"/>
      <w:rPr>
        <w:b/>
        <w:caps/>
        <w:sz w:val="20"/>
        <w:szCs w:val="20"/>
      </w:rPr>
    </w:pPr>
    <w:r>
      <w:rPr>
        <w:b/>
        <w:caps/>
        <w:noProof/>
        <w:sz w:val="40"/>
        <w:szCs w:val="40"/>
      </w:rPr>
      <mc:AlternateContent>
        <mc:Choice Requires="wps">
          <w:drawing>
            <wp:anchor distT="4294967295" distB="4294967295" distL="114300" distR="114300" simplePos="0" relativeHeight="251845632" behindDoc="0" locked="0" layoutInCell="1" allowOverlap="1">
              <wp:simplePos x="0" y="0"/>
              <wp:positionH relativeFrom="column">
                <wp:posOffset>-398145</wp:posOffset>
              </wp:positionH>
              <wp:positionV relativeFrom="paragraph">
                <wp:posOffset>123824</wp:posOffset>
              </wp:positionV>
              <wp:extent cx="6913245" cy="0"/>
              <wp:effectExtent l="0" t="0" r="1905" b="0"/>
              <wp:wrapNone/>
              <wp:docPr id="1514"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324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3EFAA7" id="Line 82" o:spid="_x0000_s1026" style="position:absolute;z-index:251845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35pt,9.75pt" to="513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" strokeweight="1.5pt"/>
          </w:pict>
        </mc:Fallback>
      </mc:AlternateContent>
    </w:r>
    <w:r w:rsidR="009C71E0">
      <w:rPr>
        <w:b/>
        <w:caps/>
      </w:rP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577EF8E8"/>
    <w:lvl w:ilvl="0">
      <w:start w:val="1"/>
      <w:numFmt w:val="decimal"/>
      <w:pStyle w:val="Listenumros2"/>
      <w:lvlText w:val="%1."/>
      <w:lvlJc w:val="left"/>
      <w:pPr>
        <w:tabs>
          <w:tab w:val="num" w:pos="643"/>
        </w:tabs>
        <w:ind w:left="643" w:hanging="360"/>
      </w:pPr>
    </w:lvl>
  </w:abstractNum>
  <w:abstractNum w:abstractNumId="1" w15:restartNumberingAfterBreak="0">
    <w:nsid w:val="FFFFFF89"/>
    <w:multiLevelType w:val="singleLevel"/>
    <w:tmpl w:val="6E10D7AC"/>
    <w:lvl w:ilvl="0">
      <w:start w:val="1"/>
      <w:numFmt w:val="bullet"/>
      <w:pStyle w:val="Listepuces"/>
      <w:lvlText w:val=""/>
      <w:lvlJc w:val="left"/>
      <w:pPr>
        <w:tabs>
          <w:tab w:val="num" w:pos="360"/>
        </w:tabs>
        <w:ind w:left="360" w:hanging="360"/>
      </w:pPr>
      <w:rPr>
        <w:rFonts w:ascii="Symbol" w:hAnsi="Symbol" w:hint="default"/>
      </w:rPr>
    </w:lvl>
  </w:abstractNum>
  <w:abstractNum w:abstractNumId="2" w15:restartNumberingAfterBreak="0">
    <w:nsid w:val="00000002"/>
    <w:multiLevelType w:val="singleLevel"/>
    <w:tmpl w:val="00000002"/>
    <w:name w:val="WW8Num2"/>
    <w:lvl w:ilvl="0">
      <w:start w:val="2"/>
      <w:numFmt w:val="bullet"/>
      <w:lvlText w:val="-"/>
      <w:lvlJc w:val="left"/>
      <w:pPr>
        <w:tabs>
          <w:tab w:val="num" w:pos="1080"/>
        </w:tabs>
        <w:ind w:left="1080" w:hanging="360"/>
      </w:pPr>
      <w:rPr>
        <w:rFonts w:ascii="Times New Roman" w:hAnsi="Times New Roman"/>
      </w:rPr>
    </w:lvl>
  </w:abstractNum>
  <w:abstractNum w:abstractNumId="3" w15:restartNumberingAfterBreak="0">
    <w:nsid w:val="00000003"/>
    <w:multiLevelType w:val="singleLevel"/>
    <w:tmpl w:val="00000003"/>
    <w:name w:val="WW8Num3"/>
    <w:lvl w:ilvl="0">
      <w:start w:val="5"/>
      <w:numFmt w:val="bullet"/>
      <w:lvlText w:val="-"/>
      <w:lvlJc w:val="left"/>
      <w:pPr>
        <w:tabs>
          <w:tab w:val="num" w:pos="360"/>
        </w:tabs>
        <w:ind w:left="360" w:hanging="360"/>
      </w:pPr>
      <w:rPr>
        <w:rFonts w:ascii="Times New Roman" w:hAnsi="Times New Roman"/>
      </w:rPr>
    </w:lvl>
  </w:abstractNum>
  <w:abstractNum w:abstractNumId="4" w15:restartNumberingAfterBreak="0">
    <w:nsid w:val="00000006"/>
    <w:multiLevelType w:val="singleLevel"/>
    <w:tmpl w:val="00000006"/>
    <w:name w:val="WW8Num6"/>
    <w:lvl w:ilvl="0">
      <w:start w:val="1"/>
      <w:numFmt w:val="bullet"/>
      <w:lvlText w:val="-"/>
      <w:lvlJc w:val="left"/>
      <w:pPr>
        <w:tabs>
          <w:tab w:val="num" w:pos="360"/>
        </w:tabs>
        <w:ind w:left="360" w:hanging="360"/>
      </w:pPr>
      <w:rPr>
        <w:rFonts w:ascii="Times New Roman" w:hAnsi="Times New Roman"/>
      </w:rPr>
    </w:lvl>
  </w:abstractNum>
  <w:abstractNum w:abstractNumId="5" w15:restartNumberingAfterBreak="0">
    <w:nsid w:val="00000007"/>
    <w:multiLevelType w:val="singleLevel"/>
    <w:tmpl w:val="00000007"/>
    <w:name w:val="WW8Num7"/>
    <w:lvl w:ilvl="0">
      <w:start w:val="1"/>
      <w:numFmt w:val="bullet"/>
      <w:lvlText w:val="-"/>
      <w:lvlJc w:val="left"/>
      <w:pPr>
        <w:tabs>
          <w:tab w:val="num" w:pos="360"/>
        </w:tabs>
        <w:ind w:left="360" w:hanging="360"/>
      </w:pPr>
      <w:rPr>
        <w:rFonts w:ascii="Times New Roman" w:hAnsi="Times New Roman"/>
      </w:rPr>
    </w:lvl>
  </w:abstractNum>
  <w:abstractNum w:abstractNumId="6" w15:restartNumberingAfterBreak="0">
    <w:nsid w:val="00000008"/>
    <w:multiLevelType w:val="singleLevel"/>
    <w:tmpl w:val="00000008"/>
    <w:name w:val="WW8Num8"/>
    <w:lvl w:ilvl="0">
      <w:start w:val="1"/>
      <w:numFmt w:val="bullet"/>
      <w:lvlText w:val="-"/>
      <w:lvlJc w:val="left"/>
      <w:pPr>
        <w:tabs>
          <w:tab w:val="num" w:pos="360"/>
        </w:tabs>
        <w:ind w:left="360" w:hanging="360"/>
      </w:pPr>
      <w:rPr>
        <w:rFonts w:ascii="Times New Roman" w:hAnsi="Times New Roman"/>
      </w:rPr>
    </w:lvl>
  </w:abstractNum>
  <w:abstractNum w:abstractNumId="7" w15:restartNumberingAfterBreak="0">
    <w:nsid w:val="1B5C56CA"/>
    <w:multiLevelType w:val="hybridMultilevel"/>
    <w:tmpl w:val="90883E5A"/>
    <w:lvl w:ilvl="0" w:tplc="7AF82298">
      <w:start w:val="1"/>
      <w:numFmt w:val="bullet"/>
      <w:pStyle w:val="TITRE1"/>
      <w:lvlText w:val=""/>
      <w:lvlJc w:val="left"/>
      <w:pPr>
        <w:tabs>
          <w:tab w:val="num" w:pos="360"/>
        </w:tabs>
        <w:ind w:left="360" w:hanging="360"/>
      </w:pPr>
      <w:rPr>
        <w:rFonts w:ascii="Wingdings" w:hAnsi="Wingdings" w:hint="default"/>
      </w:rPr>
    </w:lvl>
    <w:lvl w:ilvl="1" w:tplc="967EF960" w:tentative="1">
      <w:start w:val="1"/>
      <w:numFmt w:val="bullet"/>
      <w:lvlText w:val="o"/>
      <w:lvlJc w:val="left"/>
      <w:pPr>
        <w:tabs>
          <w:tab w:val="num" w:pos="1080"/>
        </w:tabs>
        <w:ind w:left="1080" w:hanging="360"/>
      </w:pPr>
      <w:rPr>
        <w:rFonts w:ascii="Courier New" w:hAnsi="Courier New" w:hint="default"/>
      </w:rPr>
    </w:lvl>
    <w:lvl w:ilvl="2" w:tplc="88D27BE2">
      <w:start w:val="1"/>
      <w:numFmt w:val="bullet"/>
      <w:lvlText w:val=""/>
      <w:lvlJc w:val="left"/>
      <w:pPr>
        <w:tabs>
          <w:tab w:val="num" w:pos="1800"/>
        </w:tabs>
        <w:ind w:left="1800" w:hanging="360"/>
      </w:pPr>
      <w:rPr>
        <w:rFonts w:ascii="Wingdings" w:hAnsi="Wingdings" w:hint="default"/>
      </w:rPr>
    </w:lvl>
    <w:lvl w:ilvl="3" w:tplc="1BC24E7A" w:tentative="1">
      <w:start w:val="1"/>
      <w:numFmt w:val="bullet"/>
      <w:lvlText w:val=""/>
      <w:lvlJc w:val="left"/>
      <w:pPr>
        <w:tabs>
          <w:tab w:val="num" w:pos="2520"/>
        </w:tabs>
        <w:ind w:left="2520" w:hanging="360"/>
      </w:pPr>
      <w:rPr>
        <w:rFonts w:ascii="Symbol" w:hAnsi="Symbol" w:hint="default"/>
      </w:rPr>
    </w:lvl>
    <w:lvl w:ilvl="4" w:tplc="EEF4BEEA" w:tentative="1">
      <w:start w:val="1"/>
      <w:numFmt w:val="bullet"/>
      <w:lvlText w:val="o"/>
      <w:lvlJc w:val="left"/>
      <w:pPr>
        <w:tabs>
          <w:tab w:val="num" w:pos="3240"/>
        </w:tabs>
        <w:ind w:left="3240" w:hanging="360"/>
      </w:pPr>
      <w:rPr>
        <w:rFonts w:ascii="Courier New" w:hAnsi="Courier New" w:hint="default"/>
      </w:rPr>
    </w:lvl>
    <w:lvl w:ilvl="5" w:tplc="9FEA676C" w:tentative="1">
      <w:start w:val="1"/>
      <w:numFmt w:val="bullet"/>
      <w:lvlText w:val=""/>
      <w:lvlJc w:val="left"/>
      <w:pPr>
        <w:tabs>
          <w:tab w:val="num" w:pos="3960"/>
        </w:tabs>
        <w:ind w:left="3960" w:hanging="360"/>
      </w:pPr>
      <w:rPr>
        <w:rFonts w:ascii="Wingdings" w:hAnsi="Wingdings" w:hint="default"/>
      </w:rPr>
    </w:lvl>
    <w:lvl w:ilvl="6" w:tplc="2B942158" w:tentative="1">
      <w:start w:val="1"/>
      <w:numFmt w:val="bullet"/>
      <w:lvlText w:val=""/>
      <w:lvlJc w:val="left"/>
      <w:pPr>
        <w:tabs>
          <w:tab w:val="num" w:pos="4680"/>
        </w:tabs>
        <w:ind w:left="4680" w:hanging="360"/>
      </w:pPr>
      <w:rPr>
        <w:rFonts w:ascii="Symbol" w:hAnsi="Symbol" w:hint="default"/>
      </w:rPr>
    </w:lvl>
    <w:lvl w:ilvl="7" w:tplc="78640F82" w:tentative="1">
      <w:start w:val="1"/>
      <w:numFmt w:val="bullet"/>
      <w:lvlText w:val="o"/>
      <w:lvlJc w:val="left"/>
      <w:pPr>
        <w:tabs>
          <w:tab w:val="num" w:pos="5400"/>
        </w:tabs>
        <w:ind w:left="5400" w:hanging="360"/>
      </w:pPr>
      <w:rPr>
        <w:rFonts w:ascii="Courier New" w:hAnsi="Courier New" w:hint="default"/>
      </w:rPr>
    </w:lvl>
    <w:lvl w:ilvl="8" w:tplc="630E7262"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22073209"/>
    <w:multiLevelType w:val="multilevel"/>
    <w:tmpl w:val="A59C02CA"/>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080"/>
        </w:tabs>
        <w:ind w:left="1080" w:hanging="108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9" w15:restartNumberingAfterBreak="0">
    <w:nsid w:val="22152C07"/>
    <w:multiLevelType w:val="hybridMultilevel"/>
    <w:tmpl w:val="0E760326"/>
    <w:lvl w:ilvl="0" w:tplc="8C307392">
      <w:start w:val="1"/>
      <w:numFmt w:val="bullet"/>
      <w:lvlText w:val="-"/>
      <w:lvlJc w:val="left"/>
      <w:pPr>
        <w:ind w:left="420" w:hanging="360"/>
      </w:pPr>
      <w:rPr>
        <w:rFonts w:ascii="Times New Roman" w:eastAsia="Times New Roman" w:hAnsi="Times New Roman" w:cs="Times New Roman"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0" w15:restartNumberingAfterBreak="0">
    <w:nsid w:val="29DB702D"/>
    <w:multiLevelType w:val="multilevel"/>
    <w:tmpl w:val="E0D02F12"/>
    <w:lvl w:ilvl="0">
      <w:start w:val="4"/>
      <w:numFmt w:val="decimal"/>
      <w:pStyle w:val="Titre10"/>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384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1" w15:restartNumberingAfterBreak="0">
    <w:nsid w:val="39720D6D"/>
    <w:multiLevelType w:val="hybridMultilevel"/>
    <w:tmpl w:val="6C3EFF54"/>
    <w:lvl w:ilvl="0" w:tplc="8D3CB112">
      <w:start w:val="1"/>
      <w:numFmt w:val="bullet"/>
      <w:pStyle w:val="retrait1"/>
      <w:lvlText w:val=""/>
      <w:lvlJc w:val="left"/>
      <w:pPr>
        <w:tabs>
          <w:tab w:val="num" w:pos="720"/>
        </w:tabs>
        <w:ind w:left="720" w:hanging="360"/>
      </w:pPr>
      <w:rPr>
        <w:rFonts w:ascii="Wingdings" w:hAnsi="Wingdings" w:hint="default"/>
        <w:color w:val="auto"/>
      </w:rPr>
    </w:lvl>
    <w:lvl w:ilvl="1" w:tplc="B0E01BA0">
      <w:start w:val="1"/>
      <w:numFmt w:val="bullet"/>
      <w:lvlText w:val="o"/>
      <w:lvlJc w:val="left"/>
      <w:pPr>
        <w:tabs>
          <w:tab w:val="num" w:pos="1440"/>
        </w:tabs>
        <w:ind w:left="1440" w:hanging="360"/>
      </w:pPr>
      <w:rPr>
        <w:rFonts w:ascii="Courier New" w:hAnsi="Courier New" w:cs="Courier New" w:hint="default"/>
      </w:rPr>
    </w:lvl>
    <w:lvl w:ilvl="2" w:tplc="2FEE0576" w:tentative="1">
      <w:start w:val="1"/>
      <w:numFmt w:val="bullet"/>
      <w:lvlText w:val=""/>
      <w:lvlJc w:val="left"/>
      <w:pPr>
        <w:tabs>
          <w:tab w:val="num" w:pos="2160"/>
        </w:tabs>
        <w:ind w:left="2160" w:hanging="360"/>
      </w:pPr>
      <w:rPr>
        <w:rFonts w:ascii="Wingdings" w:hAnsi="Wingdings" w:hint="default"/>
      </w:rPr>
    </w:lvl>
    <w:lvl w:ilvl="3" w:tplc="C7A45E54" w:tentative="1">
      <w:start w:val="1"/>
      <w:numFmt w:val="bullet"/>
      <w:lvlText w:val=""/>
      <w:lvlJc w:val="left"/>
      <w:pPr>
        <w:tabs>
          <w:tab w:val="num" w:pos="2880"/>
        </w:tabs>
        <w:ind w:left="2880" w:hanging="360"/>
      </w:pPr>
      <w:rPr>
        <w:rFonts w:ascii="Symbol" w:hAnsi="Symbol" w:hint="default"/>
      </w:rPr>
    </w:lvl>
    <w:lvl w:ilvl="4" w:tplc="0FBE628A" w:tentative="1">
      <w:start w:val="1"/>
      <w:numFmt w:val="bullet"/>
      <w:lvlText w:val="o"/>
      <w:lvlJc w:val="left"/>
      <w:pPr>
        <w:tabs>
          <w:tab w:val="num" w:pos="3600"/>
        </w:tabs>
        <w:ind w:left="3600" w:hanging="360"/>
      </w:pPr>
      <w:rPr>
        <w:rFonts w:ascii="Courier New" w:hAnsi="Courier New" w:cs="Courier New" w:hint="default"/>
      </w:rPr>
    </w:lvl>
    <w:lvl w:ilvl="5" w:tplc="B058B832" w:tentative="1">
      <w:start w:val="1"/>
      <w:numFmt w:val="bullet"/>
      <w:lvlText w:val=""/>
      <w:lvlJc w:val="left"/>
      <w:pPr>
        <w:tabs>
          <w:tab w:val="num" w:pos="4320"/>
        </w:tabs>
        <w:ind w:left="4320" w:hanging="360"/>
      </w:pPr>
      <w:rPr>
        <w:rFonts w:ascii="Wingdings" w:hAnsi="Wingdings" w:hint="default"/>
      </w:rPr>
    </w:lvl>
    <w:lvl w:ilvl="6" w:tplc="08A87FF2" w:tentative="1">
      <w:start w:val="1"/>
      <w:numFmt w:val="bullet"/>
      <w:lvlText w:val=""/>
      <w:lvlJc w:val="left"/>
      <w:pPr>
        <w:tabs>
          <w:tab w:val="num" w:pos="5040"/>
        </w:tabs>
        <w:ind w:left="5040" w:hanging="360"/>
      </w:pPr>
      <w:rPr>
        <w:rFonts w:ascii="Symbol" w:hAnsi="Symbol" w:hint="default"/>
      </w:rPr>
    </w:lvl>
    <w:lvl w:ilvl="7" w:tplc="CD245B48" w:tentative="1">
      <w:start w:val="1"/>
      <w:numFmt w:val="bullet"/>
      <w:lvlText w:val="o"/>
      <w:lvlJc w:val="left"/>
      <w:pPr>
        <w:tabs>
          <w:tab w:val="num" w:pos="5760"/>
        </w:tabs>
        <w:ind w:left="5760" w:hanging="360"/>
      </w:pPr>
      <w:rPr>
        <w:rFonts w:ascii="Courier New" w:hAnsi="Courier New" w:cs="Courier New" w:hint="default"/>
      </w:rPr>
    </w:lvl>
    <w:lvl w:ilvl="8" w:tplc="661CD636"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D2A7ADB"/>
    <w:multiLevelType w:val="hybridMultilevel"/>
    <w:tmpl w:val="C35655D6"/>
    <w:lvl w:ilvl="0" w:tplc="01E86F14">
      <w:start w:val="1"/>
      <w:numFmt w:val="bullet"/>
      <w:pStyle w:val="Liste01"/>
      <w:lvlText w:val=""/>
      <w:lvlJc w:val="left"/>
      <w:pPr>
        <w:ind w:left="720" w:hanging="360"/>
      </w:pPr>
      <w:rPr>
        <w:rFonts w:ascii="Wingdings 2" w:hAnsi="Wingdings 2" w:hint="default"/>
        <w:color w:val="FF990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D6B4D8B"/>
    <w:multiLevelType w:val="hybridMultilevel"/>
    <w:tmpl w:val="157454F6"/>
    <w:lvl w:ilvl="0" w:tplc="6D96A3E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DBB3B35"/>
    <w:multiLevelType w:val="hybridMultilevel"/>
    <w:tmpl w:val="D206AD0C"/>
    <w:lvl w:ilvl="0" w:tplc="01E86F14">
      <w:start w:val="1"/>
      <w:numFmt w:val="lowerLetter"/>
      <w:lvlText w:val="%1)"/>
      <w:lvlJc w:val="left"/>
      <w:pPr>
        <w:tabs>
          <w:tab w:val="num" w:pos="720"/>
        </w:tabs>
        <w:ind w:left="720" w:hanging="360"/>
      </w:pPr>
      <w:rPr>
        <w:rFonts w:hint="default"/>
      </w:rPr>
    </w:lvl>
    <w:lvl w:ilvl="1" w:tplc="040C0003">
      <w:start w:val="1"/>
      <w:numFmt w:val="bullet"/>
      <w:lvlText w:val="-"/>
      <w:lvlJc w:val="left"/>
      <w:pPr>
        <w:tabs>
          <w:tab w:val="num" w:pos="1443"/>
        </w:tabs>
        <w:ind w:left="1443" w:hanging="360"/>
      </w:pPr>
      <w:rPr>
        <w:rFonts w:ascii="Times New Roman" w:eastAsia="Times New Roman" w:hAnsi="Times New Roman" w:cs="Times New Roman" w:hint="default"/>
      </w:rPr>
    </w:lvl>
    <w:lvl w:ilvl="2" w:tplc="040C0005">
      <w:start w:val="1"/>
      <w:numFmt w:val="bullet"/>
      <w:lvlText w:val=""/>
      <w:lvlJc w:val="left"/>
      <w:pPr>
        <w:tabs>
          <w:tab w:val="num" w:pos="2340"/>
        </w:tabs>
        <w:ind w:left="2340" w:hanging="360"/>
      </w:pPr>
      <w:rPr>
        <w:rFonts w:ascii="Symbol" w:hAnsi="Symbol" w:hint="default"/>
      </w:rPr>
    </w:lvl>
    <w:lvl w:ilvl="3" w:tplc="040C0001">
      <w:start w:val="1"/>
      <w:numFmt w:val="bullet"/>
      <w:lvlText w:val=""/>
      <w:lvlJc w:val="left"/>
      <w:pPr>
        <w:tabs>
          <w:tab w:val="num" w:pos="2880"/>
        </w:tabs>
        <w:ind w:left="2880" w:hanging="360"/>
      </w:pPr>
      <w:rPr>
        <w:rFonts w:ascii="Wingdings" w:hAnsi="Wingdings" w:hint="default"/>
      </w:r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15" w15:restartNumberingAfterBreak="0">
    <w:nsid w:val="4F280666"/>
    <w:multiLevelType w:val="hybridMultilevel"/>
    <w:tmpl w:val="90F6AFCE"/>
    <w:lvl w:ilvl="0" w:tplc="040C0003">
      <w:start w:val="13"/>
      <w:numFmt w:val="bullet"/>
      <w:pStyle w:val="retrait2"/>
      <w:lvlText w:val="-"/>
      <w:lvlJc w:val="left"/>
      <w:pPr>
        <w:tabs>
          <w:tab w:val="num" w:pos="1634"/>
        </w:tabs>
        <w:ind w:left="1634" w:hanging="360"/>
      </w:pPr>
      <w:rPr>
        <w:rFonts w:ascii="Times New Roman" w:eastAsia="Times New Roman" w:hAnsi="Times New Roman" w:cs="Times New Roman" w:hint="default"/>
      </w:rPr>
    </w:lvl>
    <w:lvl w:ilvl="1" w:tplc="040C0003">
      <w:start w:val="13"/>
      <w:numFmt w:val="bullet"/>
      <w:lvlText w:val="*"/>
      <w:lvlJc w:val="left"/>
      <w:pPr>
        <w:tabs>
          <w:tab w:val="num" w:pos="2354"/>
        </w:tabs>
        <w:ind w:left="2354" w:hanging="360"/>
      </w:pPr>
      <w:rPr>
        <w:rFonts w:ascii="Times New Roman" w:eastAsia="Times New Roman" w:hAnsi="Times New Roman" w:cs="Times New Roman" w:hint="default"/>
      </w:rPr>
    </w:lvl>
    <w:lvl w:ilvl="2" w:tplc="040C0005" w:tentative="1">
      <w:start w:val="1"/>
      <w:numFmt w:val="bullet"/>
      <w:lvlText w:val=""/>
      <w:lvlJc w:val="left"/>
      <w:pPr>
        <w:tabs>
          <w:tab w:val="num" w:pos="3074"/>
        </w:tabs>
        <w:ind w:left="3074" w:hanging="360"/>
      </w:pPr>
      <w:rPr>
        <w:rFonts w:ascii="Wingdings" w:hAnsi="Wingdings" w:hint="default"/>
      </w:rPr>
    </w:lvl>
    <w:lvl w:ilvl="3" w:tplc="040C0001" w:tentative="1">
      <w:start w:val="1"/>
      <w:numFmt w:val="bullet"/>
      <w:lvlText w:val=""/>
      <w:lvlJc w:val="left"/>
      <w:pPr>
        <w:tabs>
          <w:tab w:val="num" w:pos="3794"/>
        </w:tabs>
        <w:ind w:left="3794" w:hanging="360"/>
      </w:pPr>
      <w:rPr>
        <w:rFonts w:ascii="Symbol" w:hAnsi="Symbol" w:hint="default"/>
      </w:rPr>
    </w:lvl>
    <w:lvl w:ilvl="4" w:tplc="040C0003" w:tentative="1">
      <w:start w:val="1"/>
      <w:numFmt w:val="bullet"/>
      <w:lvlText w:val="o"/>
      <w:lvlJc w:val="left"/>
      <w:pPr>
        <w:tabs>
          <w:tab w:val="num" w:pos="4514"/>
        </w:tabs>
        <w:ind w:left="4514" w:hanging="360"/>
      </w:pPr>
      <w:rPr>
        <w:rFonts w:ascii="Courier New" w:hAnsi="Courier New" w:cs="Courier New" w:hint="default"/>
      </w:rPr>
    </w:lvl>
    <w:lvl w:ilvl="5" w:tplc="040C0005" w:tentative="1">
      <w:start w:val="1"/>
      <w:numFmt w:val="bullet"/>
      <w:lvlText w:val=""/>
      <w:lvlJc w:val="left"/>
      <w:pPr>
        <w:tabs>
          <w:tab w:val="num" w:pos="5234"/>
        </w:tabs>
        <w:ind w:left="5234" w:hanging="360"/>
      </w:pPr>
      <w:rPr>
        <w:rFonts w:ascii="Wingdings" w:hAnsi="Wingdings" w:hint="default"/>
      </w:rPr>
    </w:lvl>
    <w:lvl w:ilvl="6" w:tplc="040C0001" w:tentative="1">
      <w:start w:val="1"/>
      <w:numFmt w:val="bullet"/>
      <w:lvlText w:val=""/>
      <w:lvlJc w:val="left"/>
      <w:pPr>
        <w:tabs>
          <w:tab w:val="num" w:pos="5954"/>
        </w:tabs>
        <w:ind w:left="5954" w:hanging="360"/>
      </w:pPr>
      <w:rPr>
        <w:rFonts w:ascii="Symbol" w:hAnsi="Symbol" w:hint="default"/>
      </w:rPr>
    </w:lvl>
    <w:lvl w:ilvl="7" w:tplc="040C0003" w:tentative="1">
      <w:start w:val="1"/>
      <w:numFmt w:val="bullet"/>
      <w:lvlText w:val="o"/>
      <w:lvlJc w:val="left"/>
      <w:pPr>
        <w:tabs>
          <w:tab w:val="num" w:pos="6674"/>
        </w:tabs>
        <w:ind w:left="6674" w:hanging="360"/>
      </w:pPr>
      <w:rPr>
        <w:rFonts w:ascii="Courier New" w:hAnsi="Courier New" w:cs="Courier New" w:hint="default"/>
      </w:rPr>
    </w:lvl>
    <w:lvl w:ilvl="8" w:tplc="040C0005" w:tentative="1">
      <w:start w:val="1"/>
      <w:numFmt w:val="bullet"/>
      <w:lvlText w:val=""/>
      <w:lvlJc w:val="left"/>
      <w:pPr>
        <w:tabs>
          <w:tab w:val="num" w:pos="7394"/>
        </w:tabs>
        <w:ind w:left="7394" w:hanging="360"/>
      </w:pPr>
      <w:rPr>
        <w:rFonts w:ascii="Wingdings" w:hAnsi="Wingdings" w:hint="default"/>
      </w:rPr>
    </w:lvl>
  </w:abstractNum>
  <w:abstractNum w:abstractNumId="16" w15:restartNumberingAfterBreak="0">
    <w:nsid w:val="4FD85727"/>
    <w:multiLevelType w:val="hybridMultilevel"/>
    <w:tmpl w:val="06DC6D54"/>
    <w:lvl w:ilvl="0" w:tplc="040C000F">
      <w:start w:val="1"/>
      <w:numFmt w:val="decimal"/>
      <w:lvlText w:val="%1."/>
      <w:lvlJc w:val="left"/>
      <w:pPr>
        <w:ind w:left="1776" w:hanging="360"/>
      </w:pPr>
      <w:rPr>
        <w:rFonts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7" w15:restartNumberingAfterBreak="0">
    <w:nsid w:val="57146B56"/>
    <w:multiLevelType w:val="hybridMultilevel"/>
    <w:tmpl w:val="1F324CEC"/>
    <w:lvl w:ilvl="0" w:tplc="FE8A7C94">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FE8A7C94"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98C0DC2"/>
    <w:multiLevelType w:val="hybridMultilevel"/>
    <w:tmpl w:val="073CF494"/>
    <w:lvl w:ilvl="0" w:tplc="6D96A3E2">
      <w:numFmt w:val="bullet"/>
      <w:lvlText w:val="-"/>
      <w:lvlJc w:val="left"/>
      <w:pPr>
        <w:ind w:left="720" w:hanging="360"/>
      </w:pPr>
      <w:rPr>
        <w:rFonts w:ascii="Calibri" w:eastAsiaTheme="minorHAnsi" w:hAnsi="Calibri" w:cstheme="minorBidi" w:hint="default"/>
      </w:rPr>
    </w:lvl>
    <w:lvl w:ilvl="1" w:tplc="040C000B">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AC86660"/>
    <w:multiLevelType w:val="hybridMultilevel"/>
    <w:tmpl w:val="B8148D44"/>
    <w:lvl w:ilvl="0" w:tplc="30FCBC88">
      <w:start w:val="1"/>
      <w:numFmt w:val="bullet"/>
      <w:lvlText w:val=""/>
      <w:lvlJc w:val="left"/>
      <w:pPr>
        <w:ind w:left="720" w:hanging="360"/>
      </w:pPr>
      <w:rPr>
        <w:rFonts w:ascii="Wingdings" w:hAnsi="Wingdings" w:hint="default"/>
      </w:rPr>
    </w:lvl>
    <w:lvl w:ilvl="1" w:tplc="2BFCCA5E">
      <w:start w:val="1"/>
      <w:numFmt w:val="bullet"/>
      <w:lvlText w:val="o"/>
      <w:lvlJc w:val="left"/>
      <w:pPr>
        <w:ind w:left="1440" w:hanging="360"/>
      </w:pPr>
      <w:rPr>
        <w:rFonts w:ascii="Courier New" w:hAnsi="Courier New" w:cs="Courier New" w:hint="default"/>
      </w:rPr>
    </w:lvl>
    <w:lvl w:ilvl="2" w:tplc="EC727904">
      <w:numFmt w:val="bullet"/>
      <w:lvlText w:val="-"/>
      <w:lvlJc w:val="left"/>
      <w:pPr>
        <w:ind w:left="2160" w:hanging="360"/>
      </w:pPr>
      <w:rPr>
        <w:rFonts w:ascii="Times New Roman" w:eastAsia="Times New Roman" w:hAnsi="Times New Roman" w:cs="Times New Roman" w:hint="default"/>
      </w:rPr>
    </w:lvl>
    <w:lvl w:ilvl="3" w:tplc="EDA8FCE6" w:tentative="1">
      <w:start w:val="1"/>
      <w:numFmt w:val="bullet"/>
      <w:lvlText w:val=""/>
      <w:lvlJc w:val="left"/>
      <w:pPr>
        <w:ind w:left="2880" w:hanging="360"/>
      </w:pPr>
      <w:rPr>
        <w:rFonts w:ascii="Symbol" w:hAnsi="Symbol" w:hint="default"/>
      </w:rPr>
    </w:lvl>
    <w:lvl w:ilvl="4" w:tplc="86BC7BBA" w:tentative="1">
      <w:start w:val="1"/>
      <w:numFmt w:val="bullet"/>
      <w:lvlText w:val="o"/>
      <w:lvlJc w:val="left"/>
      <w:pPr>
        <w:ind w:left="3600" w:hanging="360"/>
      </w:pPr>
      <w:rPr>
        <w:rFonts w:ascii="Courier New" w:hAnsi="Courier New" w:cs="Courier New" w:hint="default"/>
      </w:rPr>
    </w:lvl>
    <w:lvl w:ilvl="5" w:tplc="139C867A" w:tentative="1">
      <w:start w:val="1"/>
      <w:numFmt w:val="bullet"/>
      <w:lvlText w:val=""/>
      <w:lvlJc w:val="left"/>
      <w:pPr>
        <w:ind w:left="4320" w:hanging="360"/>
      </w:pPr>
      <w:rPr>
        <w:rFonts w:ascii="Wingdings" w:hAnsi="Wingdings" w:hint="default"/>
      </w:rPr>
    </w:lvl>
    <w:lvl w:ilvl="6" w:tplc="59544F2C" w:tentative="1">
      <w:start w:val="1"/>
      <w:numFmt w:val="bullet"/>
      <w:lvlText w:val=""/>
      <w:lvlJc w:val="left"/>
      <w:pPr>
        <w:ind w:left="5040" w:hanging="360"/>
      </w:pPr>
      <w:rPr>
        <w:rFonts w:ascii="Symbol" w:hAnsi="Symbol" w:hint="default"/>
      </w:rPr>
    </w:lvl>
    <w:lvl w:ilvl="7" w:tplc="C958C7CA" w:tentative="1">
      <w:start w:val="1"/>
      <w:numFmt w:val="bullet"/>
      <w:lvlText w:val="o"/>
      <w:lvlJc w:val="left"/>
      <w:pPr>
        <w:ind w:left="5760" w:hanging="360"/>
      </w:pPr>
      <w:rPr>
        <w:rFonts w:ascii="Courier New" w:hAnsi="Courier New" w:cs="Courier New" w:hint="default"/>
      </w:rPr>
    </w:lvl>
    <w:lvl w:ilvl="8" w:tplc="0D2C9360" w:tentative="1">
      <w:start w:val="1"/>
      <w:numFmt w:val="bullet"/>
      <w:lvlText w:val=""/>
      <w:lvlJc w:val="left"/>
      <w:pPr>
        <w:ind w:left="6480" w:hanging="360"/>
      </w:pPr>
      <w:rPr>
        <w:rFonts w:ascii="Wingdings" w:hAnsi="Wingdings" w:hint="default"/>
      </w:rPr>
    </w:lvl>
  </w:abstractNum>
  <w:abstractNum w:abstractNumId="20" w15:restartNumberingAfterBreak="0">
    <w:nsid w:val="62F80FF3"/>
    <w:multiLevelType w:val="hybridMultilevel"/>
    <w:tmpl w:val="2E2838CC"/>
    <w:lvl w:ilvl="0" w:tplc="9B92C6E0">
      <w:start w:val="2"/>
      <w:numFmt w:val="bullet"/>
      <w:lvlText w:val="-"/>
      <w:lvlJc w:val="left"/>
      <w:pPr>
        <w:ind w:left="1068"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C776798"/>
    <w:multiLevelType w:val="hybridMultilevel"/>
    <w:tmpl w:val="E60845D0"/>
    <w:lvl w:ilvl="0" w:tplc="040C0003">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D2B6B15"/>
    <w:multiLevelType w:val="hybridMultilevel"/>
    <w:tmpl w:val="8C90E316"/>
    <w:lvl w:ilvl="0" w:tplc="9B92C6E0">
      <w:start w:val="2"/>
      <w:numFmt w:val="bullet"/>
      <w:lvlText w:val="-"/>
      <w:lvlJc w:val="left"/>
      <w:pPr>
        <w:ind w:left="1068" w:hanging="360"/>
      </w:pPr>
      <w:rPr>
        <w:rFonts w:ascii="Arial" w:eastAsia="Times New Roman" w:hAnsi="Arial" w:cs="Arial" w:hint="default"/>
      </w:rPr>
    </w:lvl>
    <w:lvl w:ilvl="1" w:tplc="2F2CFC06" w:tentative="1">
      <w:start w:val="1"/>
      <w:numFmt w:val="bullet"/>
      <w:lvlText w:val="o"/>
      <w:lvlJc w:val="left"/>
      <w:pPr>
        <w:ind w:left="1788" w:hanging="360"/>
      </w:pPr>
      <w:rPr>
        <w:rFonts w:ascii="Courier New" w:hAnsi="Courier New" w:cs="Courier New" w:hint="default"/>
      </w:rPr>
    </w:lvl>
    <w:lvl w:ilvl="2" w:tplc="1F681E52" w:tentative="1">
      <w:start w:val="1"/>
      <w:numFmt w:val="bullet"/>
      <w:lvlText w:val=""/>
      <w:lvlJc w:val="left"/>
      <w:pPr>
        <w:ind w:left="2508" w:hanging="360"/>
      </w:pPr>
      <w:rPr>
        <w:rFonts w:ascii="Wingdings" w:hAnsi="Wingdings" w:hint="default"/>
      </w:rPr>
    </w:lvl>
    <w:lvl w:ilvl="3" w:tplc="85B04D20" w:tentative="1">
      <w:start w:val="1"/>
      <w:numFmt w:val="bullet"/>
      <w:lvlText w:val=""/>
      <w:lvlJc w:val="left"/>
      <w:pPr>
        <w:ind w:left="3228" w:hanging="360"/>
      </w:pPr>
      <w:rPr>
        <w:rFonts w:ascii="Symbol" w:hAnsi="Symbol" w:hint="default"/>
      </w:rPr>
    </w:lvl>
    <w:lvl w:ilvl="4" w:tplc="5236562A" w:tentative="1">
      <w:start w:val="1"/>
      <w:numFmt w:val="bullet"/>
      <w:lvlText w:val="o"/>
      <w:lvlJc w:val="left"/>
      <w:pPr>
        <w:ind w:left="3948" w:hanging="360"/>
      </w:pPr>
      <w:rPr>
        <w:rFonts w:ascii="Courier New" w:hAnsi="Courier New" w:cs="Courier New" w:hint="default"/>
      </w:rPr>
    </w:lvl>
    <w:lvl w:ilvl="5" w:tplc="03729842" w:tentative="1">
      <w:start w:val="1"/>
      <w:numFmt w:val="bullet"/>
      <w:lvlText w:val=""/>
      <w:lvlJc w:val="left"/>
      <w:pPr>
        <w:ind w:left="4668" w:hanging="360"/>
      </w:pPr>
      <w:rPr>
        <w:rFonts w:ascii="Wingdings" w:hAnsi="Wingdings" w:hint="default"/>
      </w:rPr>
    </w:lvl>
    <w:lvl w:ilvl="6" w:tplc="C396E2B2" w:tentative="1">
      <w:start w:val="1"/>
      <w:numFmt w:val="bullet"/>
      <w:lvlText w:val=""/>
      <w:lvlJc w:val="left"/>
      <w:pPr>
        <w:ind w:left="5388" w:hanging="360"/>
      </w:pPr>
      <w:rPr>
        <w:rFonts w:ascii="Symbol" w:hAnsi="Symbol" w:hint="default"/>
      </w:rPr>
    </w:lvl>
    <w:lvl w:ilvl="7" w:tplc="7316823A" w:tentative="1">
      <w:start w:val="1"/>
      <w:numFmt w:val="bullet"/>
      <w:lvlText w:val="o"/>
      <w:lvlJc w:val="left"/>
      <w:pPr>
        <w:ind w:left="6108" w:hanging="360"/>
      </w:pPr>
      <w:rPr>
        <w:rFonts w:ascii="Courier New" w:hAnsi="Courier New" w:cs="Courier New" w:hint="default"/>
      </w:rPr>
    </w:lvl>
    <w:lvl w:ilvl="8" w:tplc="64965C3E" w:tentative="1">
      <w:start w:val="1"/>
      <w:numFmt w:val="bullet"/>
      <w:lvlText w:val=""/>
      <w:lvlJc w:val="left"/>
      <w:pPr>
        <w:ind w:left="6828" w:hanging="360"/>
      </w:pPr>
      <w:rPr>
        <w:rFonts w:ascii="Wingdings" w:hAnsi="Wingdings" w:hint="default"/>
      </w:rPr>
    </w:lvl>
  </w:abstractNum>
  <w:abstractNum w:abstractNumId="23" w15:restartNumberingAfterBreak="0">
    <w:nsid w:val="760457D3"/>
    <w:multiLevelType w:val="hybridMultilevel"/>
    <w:tmpl w:val="1298D0D6"/>
    <w:lvl w:ilvl="0" w:tplc="040C0003">
      <w:start w:val="1"/>
      <w:numFmt w:val="decimal"/>
      <w:lvlText w:val="%1)"/>
      <w:lvlJc w:val="left"/>
      <w:pPr>
        <w:tabs>
          <w:tab w:val="num" w:pos="720"/>
        </w:tabs>
        <w:ind w:left="720" w:hanging="360"/>
      </w:pPr>
      <w:rPr>
        <w:rFonts w:hint="default"/>
      </w:rPr>
    </w:lvl>
    <w:lvl w:ilvl="1" w:tplc="040C0003">
      <w:start w:val="14"/>
      <w:numFmt w:val="bullet"/>
      <w:lvlText w:val="-"/>
      <w:lvlJc w:val="left"/>
      <w:pPr>
        <w:tabs>
          <w:tab w:val="num" w:pos="1440"/>
        </w:tabs>
        <w:ind w:left="1440" w:hanging="360"/>
      </w:pPr>
      <w:rPr>
        <w:rFonts w:hint="default"/>
      </w:rPr>
    </w:lvl>
    <w:lvl w:ilvl="2" w:tplc="040C0005">
      <w:start w:val="1"/>
      <w:numFmt w:val="bullet"/>
      <w:lvlText w:val="o"/>
      <w:lvlJc w:val="left"/>
      <w:pPr>
        <w:tabs>
          <w:tab w:val="num" w:pos="2340"/>
        </w:tabs>
        <w:ind w:left="2340" w:hanging="360"/>
      </w:pPr>
      <w:rPr>
        <w:rFonts w:ascii="Courier New" w:hAnsi="Courier New" w:cs="Courier New" w:hint="default"/>
      </w:r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24" w15:restartNumberingAfterBreak="0">
    <w:nsid w:val="7DFF74C6"/>
    <w:multiLevelType w:val="hybridMultilevel"/>
    <w:tmpl w:val="F3D82A30"/>
    <w:lvl w:ilvl="0" w:tplc="4FEC88B6">
      <w:start w:val="1"/>
      <w:numFmt w:val="bullet"/>
      <w:lvlText w:val=""/>
      <w:lvlJc w:val="left"/>
      <w:pPr>
        <w:tabs>
          <w:tab w:val="num" w:pos="720"/>
        </w:tabs>
        <w:ind w:left="720" w:hanging="360"/>
      </w:pPr>
      <w:rPr>
        <w:rFonts w:ascii="Symbol" w:hAnsi="Symbol" w:hint="default"/>
      </w:rPr>
    </w:lvl>
    <w:lvl w:ilvl="1" w:tplc="1124EF48" w:tentative="1">
      <w:start w:val="1"/>
      <w:numFmt w:val="bullet"/>
      <w:lvlText w:val="o"/>
      <w:lvlJc w:val="left"/>
      <w:pPr>
        <w:tabs>
          <w:tab w:val="num" w:pos="1440"/>
        </w:tabs>
        <w:ind w:left="1440" w:hanging="360"/>
      </w:pPr>
      <w:rPr>
        <w:rFonts w:ascii="Courier New" w:hAnsi="Courier New" w:cs="Courier New" w:hint="default"/>
      </w:rPr>
    </w:lvl>
    <w:lvl w:ilvl="2" w:tplc="3D84697C" w:tentative="1">
      <w:start w:val="1"/>
      <w:numFmt w:val="bullet"/>
      <w:lvlText w:val=""/>
      <w:lvlJc w:val="left"/>
      <w:pPr>
        <w:tabs>
          <w:tab w:val="num" w:pos="2160"/>
        </w:tabs>
        <w:ind w:left="2160" w:hanging="360"/>
      </w:pPr>
      <w:rPr>
        <w:rFonts w:ascii="Wingdings" w:hAnsi="Wingdings" w:hint="default"/>
      </w:rPr>
    </w:lvl>
    <w:lvl w:ilvl="3" w:tplc="283E18F4" w:tentative="1">
      <w:start w:val="1"/>
      <w:numFmt w:val="bullet"/>
      <w:lvlText w:val=""/>
      <w:lvlJc w:val="left"/>
      <w:pPr>
        <w:tabs>
          <w:tab w:val="num" w:pos="2880"/>
        </w:tabs>
        <w:ind w:left="2880" w:hanging="360"/>
      </w:pPr>
      <w:rPr>
        <w:rFonts w:ascii="Symbol" w:hAnsi="Symbol" w:hint="default"/>
      </w:rPr>
    </w:lvl>
    <w:lvl w:ilvl="4" w:tplc="8FF051D4" w:tentative="1">
      <w:start w:val="1"/>
      <w:numFmt w:val="bullet"/>
      <w:lvlText w:val="o"/>
      <w:lvlJc w:val="left"/>
      <w:pPr>
        <w:tabs>
          <w:tab w:val="num" w:pos="3600"/>
        </w:tabs>
        <w:ind w:left="3600" w:hanging="360"/>
      </w:pPr>
      <w:rPr>
        <w:rFonts w:ascii="Courier New" w:hAnsi="Courier New" w:cs="Courier New" w:hint="default"/>
      </w:rPr>
    </w:lvl>
    <w:lvl w:ilvl="5" w:tplc="B1964476" w:tentative="1">
      <w:start w:val="1"/>
      <w:numFmt w:val="bullet"/>
      <w:lvlText w:val=""/>
      <w:lvlJc w:val="left"/>
      <w:pPr>
        <w:tabs>
          <w:tab w:val="num" w:pos="4320"/>
        </w:tabs>
        <w:ind w:left="4320" w:hanging="360"/>
      </w:pPr>
      <w:rPr>
        <w:rFonts w:ascii="Wingdings" w:hAnsi="Wingdings" w:hint="default"/>
      </w:rPr>
    </w:lvl>
    <w:lvl w:ilvl="6" w:tplc="DCC07496" w:tentative="1">
      <w:start w:val="1"/>
      <w:numFmt w:val="bullet"/>
      <w:lvlText w:val=""/>
      <w:lvlJc w:val="left"/>
      <w:pPr>
        <w:tabs>
          <w:tab w:val="num" w:pos="5040"/>
        </w:tabs>
        <w:ind w:left="5040" w:hanging="360"/>
      </w:pPr>
      <w:rPr>
        <w:rFonts w:ascii="Symbol" w:hAnsi="Symbol" w:hint="default"/>
      </w:rPr>
    </w:lvl>
    <w:lvl w:ilvl="7" w:tplc="0198824C" w:tentative="1">
      <w:start w:val="1"/>
      <w:numFmt w:val="bullet"/>
      <w:lvlText w:val="o"/>
      <w:lvlJc w:val="left"/>
      <w:pPr>
        <w:tabs>
          <w:tab w:val="num" w:pos="5760"/>
        </w:tabs>
        <w:ind w:left="5760" w:hanging="360"/>
      </w:pPr>
      <w:rPr>
        <w:rFonts w:ascii="Courier New" w:hAnsi="Courier New" w:cs="Courier New" w:hint="default"/>
      </w:rPr>
    </w:lvl>
    <w:lvl w:ilvl="8" w:tplc="4548724C"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1"/>
  </w:num>
  <w:num w:numId="3">
    <w:abstractNumId w:val="0"/>
  </w:num>
  <w:num w:numId="4">
    <w:abstractNumId w:val="14"/>
  </w:num>
  <w:num w:numId="5">
    <w:abstractNumId w:val="24"/>
  </w:num>
  <w:num w:numId="6">
    <w:abstractNumId w:val="15"/>
  </w:num>
  <w:num w:numId="7">
    <w:abstractNumId w:val="11"/>
  </w:num>
  <w:num w:numId="8">
    <w:abstractNumId w:val="19"/>
  </w:num>
  <w:num w:numId="9">
    <w:abstractNumId w:val="12"/>
  </w:num>
  <w:num w:numId="10">
    <w:abstractNumId w:val="23"/>
  </w:num>
  <w:num w:numId="11">
    <w:abstractNumId w:val="17"/>
  </w:num>
  <w:num w:numId="12">
    <w:abstractNumId w:val="22"/>
  </w:num>
  <w:num w:numId="13">
    <w:abstractNumId w:val="20"/>
  </w:num>
  <w:num w:numId="14">
    <w:abstractNumId w:val="16"/>
  </w:num>
  <w:num w:numId="15">
    <w:abstractNumId w:val="13"/>
  </w:num>
  <w:num w:numId="16">
    <w:abstractNumId w:val="18"/>
  </w:num>
  <w:num w:numId="17">
    <w:abstractNumId w:val="8"/>
  </w:num>
  <w:num w:numId="18">
    <w:abstractNumId w:val="9"/>
  </w:num>
  <w:num w:numId="19">
    <w:abstractNumId w:val="10"/>
  </w:num>
  <w:num w:numId="20">
    <w:abstractNumId w:val="2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drawingGridHorizontalSpacing w:val="120"/>
  <w:displayHorizontalDrawingGridEvery w:val="2"/>
  <w:characterSpacingControl w:val="doNotCompress"/>
  <w:hdrShapeDefaults>
    <o:shapedefaults v:ext="edit" spidmax="6145" fill="f" fillcolor="none [2412]" strokecolor="none [3213]">
      <v:fill color="none [2412]" opacity=".5" on="f"/>
      <v:stroke color="none [3213]" weight="1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62D2"/>
    <w:rsid w:val="00000D73"/>
    <w:rsid w:val="00001277"/>
    <w:rsid w:val="00001BFF"/>
    <w:rsid w:val="000021F5"/>
    <w:rsid w:val="00002361"/>
    <w:rsid w:val="000023E0"/>
    <w:rsid w:val="00002FBB"/>
    <w:rsid w:val="000037F5"/>
    <w:rsid w:val="00004805"/>
    <w:rsid w:val="00004E97"/>
    <w:rsid w:val="00005067"/>
    <w:rsid w:val="0000667B"/>
    <w:rsid w:val="000075F6"/>
    <w:rsid w:val="0001058B"/>
    <w:rsid w:val="00010700"/>
    <w:rsid w:val="000122EB"/>
    <w:rsid w:val="00012625"/>
    <w:rsid w:val="000130BA"/>
    <w:rsid w:val="000168BE"/>
    <w:rsid w:val="00017A0C"/>
    <w:rsid w:val="00020B11"/>
    <w:rsid w:val="000220FD"/>
    <w:rsid w:val="00022AFB"/>
    <w:rsid w:val="00022D34"/>
    <w:rsid w:val="00023C61"/>
    <w:rsid w:val="000243CE"/>
    <w:rsid w:val="00025792"/>
    <w:rsid w:val="00026BD2"/>
    <w:rsid w:val="000279A0"/>
    <w:rsid w:val="00027F56"/>
    <w:rsid w:val="00031253"/>
    <w:rsid w:val="00031358"/>
    <w:rsid w:val="00031756"/>
    <w:rsid w:val="000341B7"/>
    <w:rsid w:val="000346B1"/>
    <w:rsid w:val="000347D4"/>
    <w:rsid w:val="00035789"/>
    <w:rsid w:val="000363B8"/>
    <w:rsid w:val="00036437"/>
    <w:rsid w:val="00037864"/>
    <w:rsid w:val="000406F4"/>
    <w:rsid w:val="00040795"/>
    <w:rsid w:val="000408F8"/>
    <w:rsid w:val="00040A2F"/>
    <w:rsid w:val="00041EE2"/>
    <w:rsid w:val="00042B19"/>
    <w:rsid w:val="00043E7A"/>
    <w:rsid w:val="00044445"/>
    <w:rsid w:val="00044B4A"/>
    <w:rsid w:val="00044B9D"/>
    <w:rsid w:val="000452F3"/>
    <w:rsid w:val="00045C0A"/>
    <w:rsid w:val="000462A0"/>
    <w:rsid w:val="00047A15"/>
    <w:rsid w:val="00050913"/>
    <w:rsid w:val="00050BF3"/>
    <w:rsid w:val="00051D85"/>
    <w:rsid w:val="00051DD2"/>
    <w:rsid w:val="000527AC"/>
    <w:rsid w:val="00052A2D"/>
    <w:rsid w:val="000530F5"/>
    <w:rsid w:val="00053AE3"/>
    <w:rsid w:val="00053CA5"/>
    <w:rsid w:val="00053FC1"/>
    <w:rsid w:val="000543D6"/>
    <w:rsid w:val="000543FD"/>
    <w:rsid w:val="000548BD"/>
    <w:rsid w:val="0005495B"/>
    <w:rsid w:val="0005513D"/>
    <w:rsid w:val="00055348"/>
    <w:rsid w:val="00055A41"/>
    <w:rsid w:val="00055FBB"/>
    <w:rsid w:val="0005780D"/>
    <w:rsid w:val="00057B2E"/>
    <w:rsid w:val="00060045"/>
    <w:rsid w:val="000601CB"/>
    <w:rsid w:val="0006182C"/>
    <w:rsid w:val="00061AF9"/>
    <w:rsid w:val="00061C03"/>
    <w:rsid w:val="000626DB"/>
    <w:rsid w:val="00062C08"/>
    <w:rsid w:val="00063618"/>
    <w:rsid w:val="0006426A"/>
    <w:rsid w:val="00064678"/>
    <w:rsid w:val="00065A5D"/>
    <w:rsid w:val="00065BF9"/>
    <w:rsid w:val="00065D4D"/>
    <w:rsid w:val="00065E59"/>
    <w:rsid w:val="000663D9"/>
    <w:rsid w:val="00066985"/>
    <w:rsid w:val="00067A51"/>
    <w:rsid w:val="00071213"/>
    <w:rsid w:val="00071604"/>
    <w:rsid w:val="00072672"/>
    <w:rsid w:val="00072B61"/>
    <w:rsid w:val="00073A37"/>
    <w:rsid w:val="00073D9B"/>
    <w:rsid w:val="000742AA"/>
    <w:rsid w:val="00074855"/>
    <w:rsid w:val="00074E04"/>
    <w:rsid w:val="00075812"/>
    <w:rsid w:val="00076231"/>
    <w:rsid w:val="00076505"/>
    <w:rsid w:val="00076A9D"/>
    <w:rsid w:val="00077C36"/>
    <w:rsid w:val="00080C28"/>
    <w:rsid w:val="00080C53"/>
    <w:rsid w:val="00081066"/>
    <w:rsid w:val="00081911"/>
    <w:rsid w:val="00081B76"/>
    <w:rsid w:val="00082CFD"/>
    <w:rsid w:val="00083D13"/>
    <w:rsid w:val="0008440A"/>
    <w:rsid w:val="00084D87"/>
    <w:rsid w:val="00085315"/>
    <w:rsid w:val="0008565C"/>
    <w:rsid w:val="00085863"/>
    <w:rsid w:val="00085983"/>
    <w:rsid w:val="00085DD3"/>
    <w:rsid w:val="000875B0"/>
    <w:rsid w:val="000875E0"/>
    <w:rsid w:val="00087EE4"/>
    <w:rsid w:val="00090543"/>
    <w:rsid w:val="000909F4"/>
    <w:rsid w:val="00090A46"/>
    <w:rsid w:val="000910DB"/>
    <w:rsid w:val="00091A5D"/>
    <w:rsid w:val="00091B02"/>
    <w:rsid w:val="000920BC"/>
    <w:rsid w:val="0009238E"/>
    <w:rsid w:val="00092E4E"/>
    <w:rsid w:val="00096495"/>
    <w:rsid w:val="000966F8"/>
    <w:rsid w:val="00096EED"/>
    <w:rsid w:val="00097634"/>
    <w:rsid w:val="00097812"/>
    <w:rsid w:val="000978DB"/>
    <w:rsid w:val="000A0552"/>
    <w:rsid w:val="000A06AA"/>
    <w:rsid w:val="000A11DE"/>
    <w:rsid w:val="000A1E6A"/>
    <w:rsid w:val="000A26EB"/>
    <w:rsid w:val="000A2B33"/>
    <w:rsid w:val="000A34F0"/>
    <w:rsid w:val="000A3981"/>
    <w:rsid w:val="000A3CA3"/>
    <w:rsid w:val="000A3FFC"/>
    <w:rsid w:val="000A47A3"/>
    <w:rsid w:val="000A4988"/>
    <w:rsid w:val="000A55F8"/>
    <w:rsid w:val="000A5BDD"/>
    <w:rsid w:val="000A6493"/>
    <w:rsid w:val="000A70DB"/>
    <w:rsid w:val="000A73A5"/>
    <w:rsid w:val="000A76EC"/>
    <w:rsid w:val="000A7B3E"/>
    <w:rsid w:val="000B148A"/>
    <w:rsid w:val="000B14B5"/>
    <w:rsid w:val="000B1532"/>
    <w:rsid w:val="000B36B8"/>
    <w:rsid w:val="000B3B57"/>
    <w:rsid w:val="000B4161"/>
    <w:rsid w:val="000B48C6"/>
    <w:rsid w:val="000B5E99"/>
    <w:rsid w:val="000B602B"/>
    <w:rsid w:val="000B6051"/>
    <w:rsid w:val="000B632D"/>
    <w:rsid w:val="000B66FE"/>
    <w:rsid w:val="000B6B5F"/>
    <w:rsid w:val="000B6E0D"/>
    <w:rsid w:val="000B6FEC"/>
    <w:rsid w:val="000B7C75"/>
    <w:rsid w:val="000B7C8A"/>
    <w:rsid w:val="000C071F"/>
    <w:rsid w:val="000C0BEF"/>
    <w:rsid w:val="000C2C67"/>
    <w:rsid w:val="000C34BA"/>
    <w:rsid w:val="000C3E49"/>
    <w:rsid w:val="000C447F"/>
    <w:rsid w:val="000C4AA4"/>
    <w:rsid w:val="000C59B1"/>
    <w:rsid w:val="000C5EDB"/>
    <w:rsid w:val="000D0058"/>
    <w:rsid w:val="000D019A"/>
    <w:rsid w:val="000D0A60"/>
    <w:rsid w:val="000D0C1C"/>
    <w:rsid w:val="000D1175"/>
    <w:rsid w:val="000D141E"/>
    <w:rsid w:val="000D16C4"/>
    <w:rsid w:val="000D183E"/>
    <w:rsid w:val="000D26C6"/>
    <w:rsid w:val="000D2B30"/>
    <w:rsid w:val="000D3992"/>
    <w:rsid w:val="000D4318"/>
    <w:rsid w:val="000D5664"/>
    <w:rsid w:val="000D56FC"/>
    <w:rsid w:val="000D6D9B"/>
    <w:rsid w:val="000D6E4B"/>
    <w:rsid w:val="000D735A"/>
    <w:rsid w:val="000D73EF"/>
    <w:rsid w:val="000E1933"/>
    <w:rsid w:val="000E1B4C"/>
    <w:rsid w:val="000E280A"/>
    <w:rsid w:val="000E2AFF"/>
    <w:rsid w:val="000E3512"/>
    <w:rsid w:val="000E43F9"/>
    <w:rsid w:val="000E4827"/>
    <w:rsid w:val="000E50E4"/>
    <w:rsid w:val="000E5122"/>
    <w:rsid w:val="000E603E"/>
    <w:rsid w:val="000E652A"/>
    <w:rsid w:val="000E6812"/>
    <w:rsid w:val="000E685F"/>
    <w:rsid w:val="000E701C"/>
    <w:rsid w:val="000E7154"/>
    <w:rsid w:val="000E74D1"/>
    <w:rsid w:val="000E7C01"/>
    <w:rsid w:val="000F020E"/>
    <w:rsid w:val="000F05A9"/>
    <w:rsid w:val="000F0C5B"/>
    <w:rsid w:val="000F1497"/>
    <w:rsid w:val="000F230B"/>
    <w:rsid w:val="000F26CE"/>
    <w:rsid w:val="000F29BC"/>
    <w:rsid w:val="000F36CE"/>
    <w:rsid w:val="000F4539"/>
    <w:rsid w:val="000F4D42"/>
    <w:rsid w:val="000F50AC"/>
    <w:rsid w:val="000F58ED"/>
    <w:rsid w:val="000F6772"/>
    <w:rsid w:val="000F6B8B"/>
    <w:rsid w:val="000F7029"/>
    <w:rsid w:val="000F7C97"/>
    <w:rsid w:val="000F7EEF"/>
    <w:rsid w:val="001003B4"/>
    <w:rsid w:val="00100C6E"/>
    <w:rsid w:val="0010199F"/>
    <w:rsid w:val="00102409"/>
    <w:rsid w:val="00102629"/>
    <w:rsid w:val="001033CA"/>
    <w:rsid w:val="001039E4"/>
    <w:rsid w:val="00105436"/>
    <w:rsid w:val="00105D6C"/>
    <w:rsid w:val="00105F9F"/>
    <w:rsid w:val="00106544"/>
    <w:rsid w:val="00106A0D"/>
    <w:rsid w:val="00106BDA"/>
    <w:rsid w:val="00107BA1"/>
    <w:rsid w:val="00107C22"/>
    <w:rsid w:val="00110E3D"/>
    <w:rsid w:val="001117BA"/>
    <w:rsid w:val="0011257B"/>
    <w:rsid w:val="00112D73"/>
    <w:rsid w:val="00112F83"/>
    <w:rsid w:val="00117570"/>
    <w:rsid w:val="00117C4A"/>
    <w:rsid w:val="00117E54"/>
    <w:rsid w:val="00117F17"/>
    <w:rsid w:val="00121555"/>
    <w:rsid w:val="001216E8"/>
    <w:rsid w:val="00122A90"/>
    <w:rsid w:val="00122D5A"/>
    <w:rsid w:val="001233B7"/>
    <w:rsid w:val="00123D7F"/>
    <w:rsid w:val="00124059"/>
    <w:rsid w:val="00124802"/>
    <w:rsid w:val="00125E09"/>
    <w:rsid w:val="0012617F"/>
    <w:rsid w:val="0012679C"/>
    <w:rsid w:val="00126BE6"/>
    <w:rsid w:val="00126C4D"/>
    <w:rsid w:val="00126D4B"/>
    <w:rsid w:val="0013004E"/>
    <w:rsid w:val="00131237"/>
    <w:rsid w:val="00131A0D"/>
    <w:rsid w:val="001327BF"/>
    <w:rsid w:val="00132B01"/>
    <w:rsid w:val="0013302A"/>
    <w:rsid w:val="001339F9"/>
    <w:rsid w:val="00133DBD"/>
    <w:rsid w:val="0013440E"/>
    <w:rsid w:val="001348AD"/>
    <w:rsid w:val="00135B15"/>
    <w:rsid w:val="00136855"/>
    <w:rsid w:val="00136B6F"/>
    <w:rsid w:val="001371CD"/>
    <w:rsid w:val="001404BD"/>
    <w:rsid w:val="00140668"/>
    <w:rsid w:val="0014099D"/>
    <w:rsid w:val="00140FF1"/>
    <w:rsid w:val="00141075"/>
    <w:rsid w:val="0014315F"/>
    <w:rsid w:val="0014378E"/>
    <w:rsid w:val="00143CDB"/>
    <w:rsid w:val="00143CE9"/>
    <w:rsid w:val="00144661"/>
    <w:rsid w:val="00144747"/>
    <w:rsid w:val="00147096"/>
    <w:rsid w:val="0014726C"/>
    <w:rsid w:val="00147375"/>
    <w:rsid w:val="001505C0"/>
    <w:rsid w:val="00150608"/>
    <w:rsid w:val="0015094B"/>
    <w:rsid w:val="0015131A"/>
    <w:rsid w:val="001514D7"/>
    <w:rsid w:val="00151ED2"/>
    <w:rsid w:val="00151F14"/>
    <w:rsid w:val="00152AA8"/>
    <w:rsid w:val="00152BE0"/>
    <w:rsid w:val="00152FAF"/>
    <w:rsid w:val="001531B3"/>
    <w:rsid w:val="0015336D"/>
    <w:rsid w:val="00154A6A"/>
    <w:rsid w:val="00155542"/>
    <w:rsid w:val="0015562A"/>
    <w:rsid w:val="00155B4F"/>
    <w:rsid w:val="00155F9E"/>
    <w:rsid w:val="001567BB"/>
    <w:rsid w:val="00157854"/>
    <w:rsid w:val="00157BBA"/>
    <w:rsid w:val="001600DB"/>
    <w:rsid w:val="00160A06"/>
    <w:rsid w:val="00160BAF"/>
    <w:rsid w:val="00161523"/>
    <w:rsid w:val="001621F9"/>
    <w:rsid w:val="0016284B"/>
    <w:rsid w:val="00162D76"/>
    <w:rsid w:val="0016408F"/>
    <w:rsid w:val="0016409A"/>
    <w:rsid w:val="001641F8"/>
    <w:rsid w:val="00164445"/>
    <w:rsid w:val="0016515F"/>
    <w:rsid w:val="0016572D"/>
    <w:rsid w:val="00165BEA"/>
    <w:rsid w:val="00165D78"/>
    <w:rsid w:val="001665CF"/>
    <w:rsid w:val="001677E9"/>
    <w:rsid w:val="00167CB9"/>
    <w:rsid w:val="001711F8"/>
    <w:rsid w:val="0017157A"/>
    <w:rsid w:val="00171A84"/>
    <w:rsid w:val="00174033"/>
    <w:rsid w:val="0017475B"/>
    <w:rsid w:val="00176219"/>
    <w:rsid w:val="00176C43"/>
    <w:rsid w:val="00177CA0"/>
    <w:rsid w:val="00180A23"/>
    <w:rsid w:val="00180DD1"/>
    <w:rsid w:val="0018128A"/>
    <w:rsid w:val="00182001"/>
    <w:rsid w:val="0018225E"/>
    <w:rsid w:val="00182AE2"/>
    <w:rsid w:val="0018341D"/>
    <w:rsid w:val="00183887"/>
    <w:rsid w:val="00183EBE"/>
    <w:rsid w:val="001841CA"/>
    <w:rsid w:val="0018474A"/>
    <w:rsid w:val="00184CAA"/>
    <w:rsid w:val="001855B9"/>
    <w:rsid w:val="00185DBF"/>
    <w:rsid w:val="00186A5E"/>
    <w:rsid w:val="00186AC3"/>
    <w:rsid w:val="00187E67"/>
    <w:rsid w:val="00187F48"/>
    <w:rsid w:val="001908D6"/>
    <w:rsid w:val="0019106A"/>
    <w:rsid w:val="0019145A"/>
    <w:rsid w:val="0019165F"/>
    <w:rsid w:val="00192555"/>
    <w:rsid w:val="00193F05"/>
    <w:rsid w:val="00193FD4"/>
    <w:rsid w:val="00194173"/>
    <w:rsid w:val="0019438F"/>
    <w:rsid w:val="0019470F"/>
    <w:rsid w:val="0019509E"/>
    <w:rsid w:val="00195346"/>
    <w:rsid w:val="0019621F"/>
    <w:rsid w:val="00196281"/>
    <w:rsid w:val="001967E7"/>
    <w:rsid w:val="00196937"/>
    <w:rsid w:val="00197B7C"/>
    <w:rsid w:val="00197E84"/>
    <w:rsid w:val="001A02AC"/>
    <w:rsid w:val="001A08C7"/>
    <w:rsid w:val="001A0A9D"/>
    <w:rsid w:val="001A20FC"/>
    <w:rsid w:val="001A2E67"/>
    <w:rsid w:val="001A32C2"/>
    <w:rsid w:val="001A3896"/>
    <w:rsid w:val="001A3D86"/>
    <w:rsid w:val="001A4CCB"/>
    <w:rsid w:val="001A54AC"/>
    <w:rsid w:val="001A5808"/>
    <w:rsid w:val="001A6244"/>
    <w:rsid w:val="001A722B"/>
    <w:rsid w:val="001B0100"/>
    <w:rsid w:val="001B0688"/>
    <w:rsid w:val="001B1ABA"/>
    <w:rsid w:val="001B1D26"/>
    <w:rsid w:val="001B1D3E"/>
    <w:rsid w:val="001B1F62"/>
    <w:rsid w:val="001B2188"/>
    <w:rsid w:val="001B256F"/>
    <w:rsid w:val="001B2C24"/>
    <w:rsid w:val="001B314E"/>
    <w:rsid w:val="001B3365"/>
    <w:rsid w:val="001B4141"/>
    <w:rsid w:val="001B4589"/>
    <w:rsid w:val="001B475C"/>
    <w:rsid w:val="001B553A"/>
    <w:rsid w:val="001B7B0E"/>
    <w:rsid w:val="001C0E7F"/>
    <w:rsid w:val="001C10B1"/>
    <w:rsid w:val="001C1BEE"/>
    <w:rsid w:val="001C25DD"/>
    <w:rsid w:val="001C3C3D"/>
    <w:rsid w:val="001C3CA1"/>
    <w:rsid w:val="001C512E"/>
    <w:rsid w:val="001C612C"/>
    <w:rsid w:val="001C64E0"/>
    <w:rsid w:val="001C6E84"/>
    <w:rsid w:val="001D0572"/>
    <w:rsid w:val="001D14F4"/>
    <w:rsid w:val="001D24D4"/>
    <w:rsid w:val="001D2681"/>
    <w:rsid w:val="001D3B63"/>
    <w:rsid w:val="001D484C"/>
    <w:rsid w:val="001D5240"/>
    <w:rsid w:val="001D62EC"/>
    <w:rsid w:val="001D6BFA"/>
    <w:rsid w:val="001D7E52"/>
    <w:rsid w:val="001E18A0"/>
    <w:rsid w:val="001E225C"/>
    <w:rsid w:val="001E250D"/>
    <w:rsid w:val="001E2A81"/>
    <w:rsid w:val="001E2DA8"/>
    <w:rsid w:val="001E35A4"/>
    <w:rsid w:val="001E3772"/>
    <w:rsid w:val="001E42DB"/>
    <w:rsid w:val="001E4A9A"/>
    <w:rsid w:val="001E567F"/>
    <w:rsid w:val="001E65BE"/>
    <w:rsid w:val="001E6827"/>
    <w:rsid w:val="001E7521"/>
    <w:rsid w:val="001F0D59"/>
    <w:rsid w:val="001F22A5"/>
    <w:rsid w:val="001F26C1"/>
    <w:rsid w:val="001F27DA"/>
    <w:rsid w:val="001F28A7"/>
    <w:rsid w:val="001F300A"/>
    <w:rsid w:val="001F325E"/>
    <w:rsid w:val="001F34A8"/>
    <w:rsid w:val="001F36EA"/>
    <w:rsid w:val="001F5496"/>
    <w:rsid w:val="001F55BD"/>
    <w:rsid w:val="001F56FC"/>
    <w:rsid w:val="001F5723"/>
    <w:rsid w:val="001F5A0B"/>
    <w:rsid w:val="001F62E8"/>
    <w:rsid w:val="001F6312"/>
    <w:rsid w:val="001F6334"/>
    <w:rsid w:val="001F645F"/>
    <w:rsid w:val="001F6847"/>
    <w:rsid w:val="001F6C49"/>
    <w:rsid w:val="001F7110"/>
    <w:rsid w:val="002000D1"/>
    <w:rsid w:val="00203444"/>
    <w:rsid w:val="002037BC"/>
    <w:rsid w:val="00203C4B"/>
    <w:rsid w:val="00203E04"/>
    <w:rsid w:val="00204963"/>
    <w:rsid w:val="002049F4"/>
    <w:rsid w:val="00204B97"/>
    <w:rsid w:val="00204CD1"/>
    <w:rsid w:val="00204E2E"/>
    <w:rsid w:val="00206A98"/>
    <w:rsid w:val="0020728E"/>
    <w:rsid w:val="00207798"/>
    <w:rsid w:val="00207F00"/>
    <w:rsid w:val="00210344"/>
    <w:rsid w:val="00210BB4"/>
    <w:rsid w:val="002114C3"/>
    <w:rsid w:val="00211547"/>
    <w:rsid w:val="002123EA"/>
    <w:rsid w:val="0021270E"/>
    <w:rsid w:val="002133AF"/>
    <w:rsid w:val="00214434"/>
    <w:rsid w:val="002150ED"/>
    <w:rsid w:val="002151C2"/>
    <w:rsid w:val="00215AE6"/>
    <w:rsid w:val="00215DA1"/>
    <w:rsid w:val="0021704D"/>
    <w:rsid w:val="0021709F"/>
    <w:rsid w:val="00217C1F"/>
    <w:rsid w:val="00217EB6"/>
    <w:rsid w:val="002201A7"/>
    <w:rsid w:val="00220D3D"/>
    <w:rsid w:val="00221632"/>
    <w:rsid w:val="00222883"/>
    <w:rsid w:val="00223D4A"/>
    <w:rsid w:val="00224050"/>
    <w:rsid w:val="002246A4"/>
    <w:rsid w:val="00224766"/>
    <w:rsid w:val="00224DF2"/>
    <w:rsid w:val="00225C17"/>
    <w:rsid w:val="00226083"/>
    <w:rsid w:val="002260CE"/>
    <w:rsid w:val="002266B0"/>
    <w:rsid w:val="002267DF"/>
    <w:rsid w:val="002268C9"/>
    <w:rsid w:val="002269C5"/>
    <w:rsid w:val="00230DBE"/>
    <w:rsid w:val="00231184"/>
    <w:rsid w:val="002322A7"/>
    <w:rsid w:val="002326C7"/>
    <w:rsid w:val="00232E8A"/>
    <w:rsid w:val="002337A1"/>
    <w:rsid w:val="0023385C"/>
    <w:rsid w:val="002350B0"/>
    <w:rsid w:val="0023585E"/>
    <w:rsid w:val="00235D9F"/>
    <w:rsid w:val="0023671C"/>
    <w:rsid w:val="0023720D"/>
    <w:rsid w:val="00240536"/>
    <w:rsid w:val="00240DC8"/>
    <w:rsid w:val="002435E3"/>
    <w:rsid w:val="00243950"/>
    <w:rsid w:val="002439DA"/>
    <w:rsid w:val="00244996"/>
    <w:rsid w:val="00244E4A"/>
    <w:rsid w:val="002451F0"/>
    <w:rsid w:val="002453EF"/>
    <w:rsid w:val="00245F66"/>
    <w:rsid w:val="0024688C"/>
    <w:rsid w:val="0024691D"/>
    <w:rsid w:val="002471C5"/>
    <w:rsid w:val="00247717"/>
    <w:rsid w:val="00247F14"/>
    <w:rsid w:val="002501AE"/>
    <w:rsid w:val="00251DD9"/>
    <w:rsid w:val="00252303"/>
    <w:rsid w:val="002525CD"/>
    <w:rsid w:val="0025348A"/>
    <w:rsid w:val="00254E69"/>
    <w:rsid w:val="0025551C"/>
    <w:rsid w:val="002558FF"/>
    <w:rsid w:val="0025624B"/>
    <w:rsid w:val="0025689A"/>
    <w:rsid w:val="002571DE"/>
    <w:rsid w:val="0025725E"/>
    <w:rsid w:val="00257398"/>
    <w:rsid w:val="00257683"/>
    <w:rsid w:val="00260749"/>
    <w:rsid w:val="00262A88"/>
    <w:rsid w:val="00263118"/>
    <w:rsid w:val="0026321A"/>
    <w:rsid w:val="00263996"/>
    <w:rsid w:val="00264C46"/>
    <w:rsid w:val="002655A6"/>
    <w:rsid w:val="00265A0D"/>
    <w:rsid w:val="00265E54"/>
    <w:rsid w:val="00266669"/>
    <w:rsid w:val="002666DB"/>
    <w:rsid w:val="00267C5F"/>
    <w:rsid w:val="00270D0E"/>
    <w:rsid w:val="002714A1"/>
    <w:rsid w:val="00273709"/>
    <w:rsid w:val="00273F41"/>
    <w:rsid w:val="002749F1"/>
    <w:rsid w:val="002761CF"/>
    <w:rsid w:val="00276BF7"/>
    <w:rsid w:val="00277210"/>
    <w:rsid w:val="0028165A"/>
    <w:rsid w:val="00281729"/>
    <w:rsid w:val="00281F56"/>
    <w:rsid w:val="0028245F"/>
    <w:rsid w:val="00282696"/>
    <w:rsid w:val="0028279F"/>
    <w:rsid w:val="0028427E"/>
    <w:rsid w:val="00284462"/>
    <w:rsid w:val="00284B67"/>
    <w:rsid w:val="00287D2D"/>
    <w:rsid w:val="00287FBD"/>
    <w:rsid w:val="0029041F"/>
    <w:rsid w:val="002904A9"/>
    <w:rsid w:val="002907C7"/>
    <w:rsid w:val="00290B66"/>
    <w:rsid w:val="00290CA9"/>
    <w:rsid w:val="00290E92"/>
    <w:rsid w:val="00291388"/>
    <w:rsid w:val="00291614"/>
    <w:rsid w:val="00291B05"/>
    <w:rsid w:val="00291FDD"/>
    <w:rsid w:val="00292A95"/>
    <w:rsid w:val="00292E69"/>
    <w:rsid w:val="00293085"/>
    <w:rsid w:val="00293E04"/>
    <w:rsid w:val="00294053"/>
    <w:rsid w:val="0029411E"/>
    <w:rsid w:val="0029461C"/>
    <w:rsid w:val="0029467D"/>
    <w:rsid w:val="0029502D"/>
    <w:rsid w:val="00295658"/>
    <w:rsid w:val="002964B3"/>
    <w:rsid w:val="00296B74"/>
    <w:rsid w:val="00296DB0"/>
    <w:rsid w:val="002975A0"/>
    <w:rsid w:val="002976AC"/>
    <w:rsid w:val="002A0682"/>
    <w:rsid w:val="002A12E3"/>
    <w:rsid w:val="002A16B0"/>
    <w:rsid w:val="002A18F5"/>
    <w:rsid w:val="002A2267"/>
    <w:rsid w:val="002A2438"/>
    <w:rsid w:val="002A4850"/>
    <w:rsid w:val="002A5864"/>
    <w:rsid w:val="002A5B74"/>
    <w:rsid w:val="002A6594"/>
    <w:rsid w:val="002A664A"/>
    <w:rsid w:val="002A7ADC"/>
    <w:rsid w:val="002B0223"/>
    <w:rsid w:val="002B04F1"/>
    <w:rsid w:val="002B054D"/>
    <w:rsid w:val="002B1583"/>
    <w:rsid w:val="002B19D2"/>
    <w:rsid w:val="002B1B53"/>
    <w:rsid w:val="002B1C1A"/>
    <w:rsid w:val="002B256F"/>
    <w:rsid w:val="002B2B88"/>
    <w:rsid w:val="002B2D3C"/>
    <w:rsid w:val="002B2ED7"/>
    <w:rsid w:val="002B35DE"/>
    <w:rsid w:val="002B4D23"/>
    <w:rsid w:val="002B581A"/>
    <w:rsid w:val="002B5B19"/>
    <w:rsid w:val="002B5EB3"/>
    <w:rsid w:val="002B62CD"/>
    <w:rsid w:val="002B6803"/>
    <w:rsid w:val="002B7434"/>
    <w:rsid w:val="002C062F"/>
    <w:rsid w:val="002C0E3E"/>
    <w:rsid w:val="002C119E"/>
    <w:rsid w:val="002C12B4"/>
    <w:rsid w:val="002C1315"/>
    <w:rsid w:val="002C1701"/>
    <w:rsid w:val="002C2238"/>
    <w:rsid w:val="002C257C"/>
    <w:rsid w:val="002C2850"/>
    <w:rsid w:val="002C2889"/>
    <w:rsid w:val="002C3C68"/>
    <w:rsid w:val="002C421D"/>
    <w:rsid w:val="002C4EE3"/>
    <w:rsid w:val="002C5227"/>
    <w:rsid w:val="002C56E5"/>
    <w:rsid w:val="002C6050"/>
    <w:rsid w:val="002C63BF"/>
    <w:rsid w:val="002C6483"/>
    <w:rsid w:val="002C71E3"/>
    <w:rsid w:val="002C783A"/>
    <w:rsid w:val="002C7941"/>
    <w:rsid w:val="002D1B57"/>
    <w:rsid w:val="002D20F7"/>
    <w:rsid w:val="002D2403"/>
    <w:rsid w:val="002D255B"/>
    <w:rsid w:val="002D28D9"/>
    <w:rsid w:val="002D2BE6"/>
    <w:rsid w:val="002D372D"/>
    <w:rsid w:val="002D408E"/>
    <w:rsid w:val="002D441C"/>
    <w:rsid w:val="002D54D6"/>
    <w:rsid w:val="002D5726"/>
    <w:rsid w:val="002D5BE5"/>
    <w:rsid w:val="002D5CF0"/>
    <w:rsid w:val="002D65F3"/>
    <w:rsid w:val="002D72DE"/>
    <w:rsid w:val="002D7449"/>
    <w:rsid w:val="002E0D7E"/>
    <w:rsid w:val="002E1F85"/>
    <w:rsid w:val="002E27A1"/>
    <w:rsid w:val="002E27C8"/>
    <w:rsid w:val="002E314C"/>
    <w:rsid w:val="002E325F"/>
    <w:rsid w:val="002E3559"/>
    <w:rsid w:val="002E37F7"/>
    <w:rsid w:val="002E39C3"/>
    <w:rsid w:val="002E408C"/>
    <w:rsid w:val="002E516E"/>
    <w:rsid w:val="002E5A45"/>
    <w:rsid w:val="002E7660"/>
    <w:rsid w:val="002E7CB6"/>
    <w:rsid w:val="002F021B"/>
    <w:rsid w:val="002F0333"/>
    <w:rsid w:val="002F108D"/>
    <w:rsid w:val="002F1148"/>
    <w:rsid w:val="002F1A9D"/>
    <w:rsid w:val="002F27E4"/>
    <w:rsid w:val="002F285E"/>
    <w:rsid w:val="002F2B1F"/>
    <w:rsid w:val="002F30FE"/>
    <w:rsid w:val="002F3D7E"/>
    <w:rsid w:val="002F43CF"/>
    <w:rsid w:val="002F4C27"/>
    <w:rsid w:val="002F4CAF"/>
    <w:rsid w:val="002F5D2C"/>
    <w:rsid w:val="003001A7"/>
    <w:rsid w:val="0030069A"/>
    <w:rsid w:val="00301147"/>
    <w:rsid w:val="0030160C"/>
    <w:rsid w:val="00302F27"/>
    <w:rsid w:val="00303347"/>
    <w:rsid w:val="00303354"/>
    <w:rsid w:val="003040CF"/>
    <w:rsid w:val="003046B7"/>
    <w:rsid w:val="00304D33"/>
    <w:rsid w:val="00304E6D"/>
    <w:rsid w:val="00305463"/>
    <w:rsid w:val="0030632B"/>
    <w:rsid w:val="00306A9D"/>
    <w:rsid w:val="00307C9B"/>
    <w:rsid w:val="00310C4F"/>
    <w:rsid w:val="00310CF6"/>
    <w:rsid w:val="0031137F"/>
    <w:rsid w:val="00311BE4"/>
    <w:rsid w:val="003129C9"/>
    <w:rsid w:val="003129F5"/>
    <w:rsid w:val="00312A8B"/>
    <w:rsid w:val="0031310C"/>
    <w:rsid w:val="0031370E"/>
    <w:rsid w:val="003144F6"/>
    <w:rsid w:val="00314AEA"/>
    <w:rsid w:val="00316395"/>
    <w:rsid w:val="003172F3"/>
    <w:rsid w:val="00317BE9"/>
    <w:rsid w:val="00320222"/>
    <w:rsid w:val="003218CF"/>
    <w:rsid w:val="003219FC"/>
    <w:rsid w:val="00321CF2"/>
    <w:rsid w:val="0032213F"/>
    <w:rsid w:val="00323E7C"/>
    <w:rsid w:val="00324396"/>
    <w:rsid w:val="00324537"/>
    <w:rsid w:val="00324966"/>
    <w:rsid w:val="00325756"/>
    <w:rsid w:val="003265FA"/>
    <w:rsid w:val="00326C5F"/>
    <w:rsid w:val="003275DE"/>
    <w:rsid w:val="003275FB"/>
    <w:rsid w:val="00327EB4"/>
    <w:rsid w:val="003304BB"/>
    <w:rsid w:val="00330628"/>
    <w:rsid w:val="00330C82"/>
    <w:rsid w:val="00331747"/>
    <w:rsid w:val="00331BA2"/>
    <w:rsid w:val="003322BE"/>
    <w:rsid w:val="003323C0"/>
    <w:rsid w:val="00332773"/>
    <w:rsid w:val="003335A4"/>
    <w:rsid w:val="00334CCC"/>
    <w:rsid w:val="00335133"/>
    <w:rsid w:val="003352CB"/>
    <w:rsid w:val="00335C78"/>
    <w:rsid w:val="00337132"/>
    <w:rsid w:val="00337780"/>
    <w:rsid w:val="0034170F"/>
    <w:rsid w:val="00341EF3"/>
    <w:rsid w:val="00341F67"/>
    <w:rsid w:val="00342797"/>
    <w:rsid w:val="00342B53"/>
    <w:rsid w:val="003434E5"/>
    <w:rsid w:val="003446D0"/>
    <w:rsid w:val="00344790"/>
    <w:rsid w:val="00344856"/>
    <w:rsid w:val="00344F35"/>
    <w:rsid w:val="00345CFE"/>
    <w:rsid w:val="00346542"/>
    <w:rsid w:val="003465A0"/>
    <w:rsid w:val="00346E9B"/>
    <w:rsid w:val="00347098"/>
    <w:rsid w:val="00347A84"/>
    <w:rsid w:val="00350527"/>
    <w:rsid w:val="00350E24"/>
    <w:rsid w:val="00351118"/>
    <w:rsid w:val="00351F49"/>
    <w:rsid w:val="00352623"/>
    <w:rsid w:val="00354156"/>
    <w:rsid w:val="0035496F"/>
    <w:rsid w:val="00354ECF"/>
    <w:rsid w:val="003550C2"/>
    <w:rsid w:val="003557CB"/>
    <w:rsid w:val="00355E5B"/>
    <w:rsid w:val="0035642F"/>
    <w:rsid w:val="00356B1D"/>
    <w:rsid w:val="003578E8"/>
    <w:rsid w:val="003578F9"/>
    <w:rsid w:val="003604DE"/>
    <w:rsid w:val="0036070D"/>
    <w:rsid w:val="003614B1"/>
    <w:rsid w:val="0036156F"/>
    <w:rsid w:val="00361A88"/>
    <w:rsid w:val="00361E8A"/>
    <w:rsid w:val="00362AAF"/>
    <w:rsid w:val="00363A50"/>
    <w:rsid w:val="0036401A"/>
    <w:rsid w:val="003648C2"/>
    <w:rsid w:val="00364DC8"/>
    <w:rsid w:val="003656B2"/>
    <w:rsid w:val="0036665F"/>
    <w:rsid w:val="00367F03"/>
    <w:rsid w:val="00370BA8"/>
    <w:rsid w:val="00371825"/>
    <w:rsid w:val="00371B7B"/>
    <w:rsid w:val="00373187"/>
    <w:rsid w:val="0037371D"/>
    <w:rsid w:val="00373F82"/>
    <w:rsid w:val="0037483E"/>
    <w:rsid w:val="00375050"/>
    <w:rsid w:val="00375567"/>
    <w:rsid w:val="003759F4"/>
    <w:rsid w:val="00375CD4"/>
    <w:rsid w:val="00375EB6"/>
    <w:rsid w:val="0037624D"/>
    <w:rsid w:val="003774C7"/>
    <w:rsid w:val="00377E44"/>
    <w:rsid w:val="00380B7F"/>
    <w:rsid w:val="003813B4"/>
    <w:rsid w:val="0038275F"/>
    <w:rsid w:val="00382CEB"/>
    <w:rsid w:val="003834EE"/>
    <w:rsid w:val="00384148"/>
    <w:rsid w:val="00384592"/>
    <w:rsid w:val="00384B58"/>
    <w:rsid w:val="00384BBD"/>
    <w:rsid w:val="00384C67"/>
    <w:rsid w:val="003862B1"/>
    <w:rsid w:val="0038749B"/>
    <w:rsid w:val="00390487"/>
    <w:rsid w:val="003905C8"/>
    <w:rsid w:val="003906C7"/>
    <w:rsid w:val="003916B6"/>
    <w:rsid w:val="00391B9F"/>
    <w:rsid w:val="00393A2D"/>
    <w:rsid w:val="00393DFF"/>
    <w:rsid w:val="00393E13"/>
    <w:rsid w:val="003948DF"/>
    <w:rsid w:val="0039504E"/>
    <w:rsid w:val="00395A2D"/>
    <w:rsid w:val="00395ED9"/>
    <w:rsid w:val="00396014"/>
    <w:rsid w:val="0039620D"/>
    <w:rsid w:val="00396211"/>
    <w:rsid w:val="00396D8D"/>
    <w:rsid w:val="00397411"/>
    <w:rsid w:val="003A00BA"/>
    <w:rsid w:val="003A048F"/>
    <w:rsid w:val="003A12E0"/>
    <w:rsid w:val="003A24EA"/>
    <w:rsid w:val="003A267C"/>
    <w:rsid w:val="003A33FE"/>
    <w:rsid w:val="003A37E0"/>
    <w:rsid w:val="003A3FDF"/>
    <w:rsid w:val="003A4919"/>
    <w:rsid w:val="003A4CD4"/>
    <w:rsid w:val="003A542F"/>
    <w:rsid w:val="003A57DF"/>
    <w:rsid w:val="003A77C0"/>
    <w:rsid w:val="003A7B50"/>
    <w:rsid w:val="003B042C"/>
    <w:rsid w:val="003B16E6"/>
    <w:rsid w:val="003B1C32"/>
    <w:rsid w:val="003B1C33"/>
    <w:rsid w:val="003B1E29"/>
    <w:rsid w:val="003B23E5"/>
    <w:rsid w:val="003B244B"/>
    <w:rsid w:val="003B3E56"/>
    <w:rsid w:val="003B3FDC"/>
    <w:rsid w:val="003B6626"/>
    <w:rsid w:val="003B6712"/>
    <w:rsid w:val="003B71B2"/>
    <w:rsid w:val="003B7541"/>
    <w:rsid w:val="003C03D9"/>
    <w:rsid w:val="003C05D9"/>
    <w:rsid w:val="003C1916"/>
    <w:rsid w:val="003C1CF3"/>
    <w:rsid w:val="003C1D3C"/>
    <w:rsid w:val="003C1E0B"/>
    <w:rsid w:val="003C1F01"/>
    <w:rsid w:val="003C23AC"/>
    <w:rsid w:val="003C39E8"/>
    <w:rsid w:val="003C3A72"/>
    <w:rsid w:val="003C43DE"/>
    <w:rsid w:val="003C4B04"/>
    <w:rsid w:val="003C4C63"/>
    <w:rsid w:val="003C5161"/>
    <w:rsid w:val="003C5464"/>
    <w:rsid w:val="003C6214"/>
    <w:rsid w:val="003C6BFA"/>
    <w:rsid w:val="003C6D6F"/>
    <w:rsid w:val="003C74FA"/>
    <w:rsid w:val="003D04AA"/>
    <w:rsid w:val="003D5C45"/>
    <w:rsid w:val="003D5DCB"/>
    <w:rsid w:val="003D63AC"/>
    <w:rsid w:val="003D6A75"/>
    <w:rsid w:val="003D6DE0"/>
    <w:rsid w:val="003D7417"/>
    <w:rsid w:val="003D77F6"/>
    <w:rsid w:val="003D7F05"/>
    <w:rsid w:val="003E1531"/>
    <w:rsid w:val="003E1989"/>
    <w:rsid w:val="003E1BA3"/>
    <w:rsid w:val="003E1F69"/>
    <w:rsid w:val="003E30E4"/>
    <w:rsid w:val="003E30F7"/>
    <w:rsid w:val="003E312C"/>
    <w:rsid w:val="003E355C"/>
    <w:rsid w:val="003E3743"/>
    <w:rsid w:val="003E381D"/>
    <w:rsid w:val="003E38FC"/>
    <w:rsid w:val="003E3CB1"/>
    <w:rsid w:val="003E3DE6"/>
    <w:rsid w:val="003E424D"/>
    <w:rsid w:val="003E4845"/>
    <w:rsid w:val="003E593A"/>
    <w:rsid w:val="003E6310"/>
    <w:rsid w:val="003E6370"/>
    <w:rsid w:val="003E664F"/>
    <w:rsid w:val="003E7B00"/>
    <w:rsid w:val="003F1682"/>
    <w:rsid w:val="003F17E4"/>
    <w:rsid w:val="003F370C"/>
    <w:rsid w:val="003F418A"/>
    <w:rsid w:val="003F4FE4"/>
    <w:rsid w:val="003F54AA"/>
    <w:rsid w:val="004001E8"/>
    <w:rsid w:val="00400510"/>
    <w:rsid w:val="00402746"/>
    <w:rsid w:val="00403651"/>
    <w:rsid w:val="004040C8"/>
    <w:rsid w:val="004046A2"/>
    <w:rsid w:val="004046D5"/>
    <w:rsid w:val="00404DEE"/>
    <w:rsid w:val="00405384"/>
    <w:rsid w:val="00405800"/>
    <w:rsid w:val="00405D24"/>
    <w:rsid w:val="00406537"/>
    <w:rsid w:val="0040656C"/>
    <w:rsid w:val="0040711E"/>
    <w:rsid w:val="0040732E"/>
    <w:rsid w:val="004073E7"/>
    <w:rsid w:val="004074B8"/>
    <w:rsid w:val="004075CF"/>
    <w:rsid w:val="00407674"/>
    <w:rsid w:val="00407B16"/>
    <w:rsid w:val="004101E4"/>
    <w:rsid w:val="00410440"/>
    <w:rsid w:val="00410667"/>
    <w:rsid w:val="0041188C"/>
    <w:rsid w:val="00411D4A"/>
    <w:rsid w:val="00411F76"/>
    <w:rsid w:val="00412532"/>
    <w:rsid w:val="004140A5"/>
    <w:rsid w:val="004150F3"/>
    <w:rsid w:val="00415815"/>
    <w:rsid w:val="00415A07"/>
    <w:rsid w:val="00415D7D"/>
    <w:rsid w:val="00416028"/>
    <w:rsid w:val="00417385"/>
    <w:rsid w:val="0041738D"/>
    <w:rsid w:val="00417613"/>
    <w:rsid w:val="00417B15"/>
    <w:rsid w:val="0042033F"/>
    <w:rsid w:val="00420860"/>
    <w:rsid w:val="004209C8"/>
    <w:rsid w:val="004210E9"/>
    <w:rsid w:val="00421811"/>
    <w:rsid w:val="00421B99"/>
    <w:rsid w:val="004227B7"/>
    <w:rsid w:val="0042352E"/>
    <w:rsid w:val="004237C7"/>
    <w:rsid w:val="00424423"/>
    <w:rsid w:val="0042484D"/>
    <w:rsid w:val="00424CA5"/>
    <w:rsid w:val="00424CD8"/>
    <w:rsid w:val="00424CED"/>
    <w:rsid w:val="00425752"/>
    <w:rsid w:val="00425FE7"/>
    <w:rsid w:val="004269B2"/>
    <w:rsid w:val="00426F93"/>
    <w:rsid w:val="004277C8"/>
    <w:rsid w:val="00427913"/>
    <w:rsid w:val="00427ADE"/>
    <w:rsid w:val="00430281"/>
    <w:rsid w:val="00431356"/>
    <w:rsid w:val="004315C7"/>
    <w:rsid w:val="004318BC"/>
    <w:rsid w:val="00431CFB"/>
    <w:rsid w:val="0043323F"/>
    <w:rsid w:val="00433673"/>
    <w:rsid w:val="00433C55"/>
    <w:rsid w:val="00435FCD"/>
    <w:rsid w:val="004367BC"/>
    <w:rsid w:val="004379EE"/>
    <w:rsid w:val="0044001E"/>
    <w:rsid w:val="00440167"/>
    <w:rsid w:val="004406AC"/>
    <w:rsid w:val="00440AFB"/>
    <w:rsid w:val="00440C63"/>
    <w:rsid w:val="0044102B"/>
    <w:rsid w:val="004412A4"/>
    <w:rsid w:val="00441558"/>
    <w:rsid w:val="00441967"/>
    <w:rsid w:val="00441CC3"/>
    <w:rsid w:val="004425A9"/>
    <w:rsid w:val="00442835"/>
    <w:rsid w:val="004444C1"/>
    <w:rsid w:val="00444BB9"/>
    <w:rsid w:val="00446977"/>
    <w:rsid w:val="00446DC9"/>
    <w:rsid w:val="00447998"/>
    <w:rsid w:val="00447C39"/>
    <w:rsid w:val="004508D3"/>
    <w:rsid w:val="0045147C"/>
    <w:rsid w:val="004515D7"/>
    <w:rsid w:val="004519B5"/>
    <w:rsid w:val="00452203"/>
    <w:rsid w:val="00453856"/>
    <w:rsid w:val="00454078"/>
    <w:rsid w:val="00454753"/>
    <w:rsid w:val="00455930"/>
    <w:rsid w:val="00455B9E"/>
    <w:rsid w:val="004567B9"/>
    <w:rsid w:val="00456D42"/>
    <w:rsid w:val="0046008E"/>
    <w:rsid w:val="0046113C"/>
    <w:rsid w:val="00461153"/>
    <w:rsid w:val="00461D6E"/>
    <w:rsid w:val="0046299D"/>
    <w:rsid w:val="00464902"/>
    <w:rsid w:val="00465341"/>
    <w:rsid w:val="0046547E"/>
    <w:rsid w:val="00465D48"/>
    <w:rsid w:val="00466401"/>
    <w:rsid w:val="00466DB1"/>
    <w:rsid w:val="00471220"/>
    <w:rsid w:val="00471B59"/>
    <w:rsid w:val="00472477"/>
    <w:rsid w:val="0047283C"/>
    <w:rsid w:val="0047364D"/>
    <w:rsid w:val="004737A6"/>
    <w:rsid w:val="00474199"/>
    <w:rsid w:val="00475B4B"/>
    <w:rsid w:val="0047605B"/>
    <w:rsid w:val="0047689D"/>
    <w:rsid w:val="00477B4D"/>
    <w:rsid w:val="00477B92"/>
    <w:rsid w:val="00477BB7"/>
    <w:rsid w:val="00477D2A"/>
    <w:rsid w:val="00480F86"/>
    <w:rsid w:val="00481AA6"/>
    <w:rsid w:val="00483662"/>
    <w:rsid w:val="00483ADC"/>
    <w:rsid w:val="00484025"/>
    <w:rsid w:val="00484342"/>
    <w:rsid w:val="004845F9"/>
    <w:rsid w:val="0048471C"/>
    <w:rsid w:val="00484A88"/>
    <w:rsid w:val="00485851"/>
    <w:rsid w:val="00485DC0"/>
    <w:rsid w:val="004861BA"/>
    <w:rsid w:val="00486C4A"/>
    <w:rsid w:val="00487CF2"/>
    <w:rsid w:val="00487F35"/>
    <w:rsid w:val="00491034"/>
    <w:rsid w:val="00491541"/>
    <w:rsid w:val="00491DC4"/>
    <w:rsid w:val="00492566"/>
    <w:rsid w:val="004935B4"/>
    <w:rsid w:val="004945C2"/>
    <w:rsid w:val="00494F2D"/>
    <w:rsid w:val="00495820"/>
    <w:rsid w:val="004966DE"/>
    <w:rsid w:val="004A277C"/>
    <w:rsid w:val="004A31A0"/>
    <w:rsid w:val="004A362F"/>
    <w:rsid w:val="004A3B35"/>
    <w:rsid w:val="004A3C15"/>
    <w:rsid w:val="004A4570"/>
    <w:rsid w:val="004A4906"/>
    <w:rsid w:val="004A55AB"/>
    <w:rsid w:val="004A5E01"/>
    <w:rsid w:val="004A688F"/>
    <w:rsid w:val="004A715B"/>
    <w:rsid w:val="004A7357"/>
    <w:rsid w:val="004A765B"/>
    <w:rsid w:val="004A7BE3"/>
    <w:rsid w:val="004B0477"/>
    <w:rsid w:val="004B09D4"/>
    <w:rsid w:val="004B0AC6"/>
    <w:rsid w:val="004B10E6"/>
    <w:rsid w:val="004B19BA"/>
    <w:rsid w:val="004B1C2A"/>
    <w:rsid w:val="004B20F5"/>
    <w:rsid w:val="004B228B"/>
    <w:rsid w:val="004B2945"/>
    <w:rsid w:val="004B2ADE"/>
    <w:rsid w:val="004B3460"/>
    <w:rsid w:val="004B45B4"/>
    <w:rsid w:val="004B4995"/>
    <w:rsid w:val="004B6EB1"/>
    <w:rsid w:val="004B741E"/>
    <w:rsid w:val="004B75B6"/>
    <w:rsid w:val="004B7AF8"/>
    <w:rsid w:val="004C001D"/>
    <w:rsid w:val="004C135F"/>
    <w:rsid w:val="004C16E8"/>
    <w:rsid w:val="004C24E3"/>
    <w:rsid w:val="004C272C"/>
    <w:rsid w:val="004C273F"/>
    <w:rsid w:val="004C27CD"/>
    <w:rsid w:val="004C2E00"/>
    <w:rsid w:val="004C2E3B"/>
    <w:rsid w:val="004C302E"/>
    <w:rsid w:val="004C3295"/>
    <w:rsid w:val="004C3D78"/>
    <w:rsid w:val="004C418F"/>
    <w:rsid w:val="004C4D52"/>
    <w:rsid w:val="004C5477"/>
    <w:rsid w:val="004C66A3"/>
    <w:rsid w:val="004C75C3"/>
    <w:rsid w:val="004C76FF"/>
    <w:rsid w:val="004C7D23"/>
    <w:rsid w:val="004D0011"/>
    <w:rsid w:val="004D01D3"/>
    <w:rsid w:val="004D0683"/>
    <w:rsid w:val="004D0B0E"/>
    <w:rsid w:val="004D0B24"/>
    <w:rsid w:val="004D0D70"/>
    <w:rsid w:val="004D13D6"/>
    <w:rsid w:val="004D202E"/>
    <w:rsid w:val="004D3243"/>
    <w:rsid w:val="004D3385"/>
    <w:rsid w:val="004D3638"/>
    <w:rsid w:val="004D3E2D"/>
    <w:rsid w:val="004D4075"/>
    <w:rsid w:val="004D41C4"/>
    <w:rsid w:val="004D4E1A"/>
    <w:rsid w:val="004D56A2"/>
    <w:rsid w:val="004D5AFB"/>
    <w:rsid w:val="004D5F2B"/>
    <w:rsid w:val="004D6625"/>
    <w:rsid w:val="004D6C6B"/>
    <w:rsid w:val="004D72DB"/>
    <w:rsid w:val="004D73C5"/>
    <w:rsid w:val="004D74CA"/>
    <w:rsid w:val="004E1BCA"/>
    <w:rsid w:val="004E1CC3"/>
    <w:rsid w:val="004E1CDF"/>
    <w:rsid w:val="004E1D11"/>
    <w:rsid w:val="004E1E1D"/>
    <w:rsid w:val="004E2430"/>
    <w:rsid w:val="004E34AA"/>
    <w:rsid w:val="004E5248"/>
    <w:rsid w:val="004E55CE"/>
    <w:rsid w:val="004E62CA"/>
    <w:rsid w:val="004E67CE"/>
    <w:rsid w:val="004E7BC1"/>
    <w:rsid w:val="004F013C"/>
    <w:rsid w:val="004F04F5"/>
    <w:rsid w:val="004F0608"/>
    <w:rsid w:val="004F11E1"/>
    <w:rsid w:val="004F13BA"/>
    <w:rsid w:val="004F2A96"/>
    <w:rsid w:val="004F2DDC"/>
    <w:rsid w:val="004F3217"/>
    <w:rsid w:val="004F32A8"/>
    <w:rsid w:val="004F39FD"/>
    <w:rsid w:val="004F41F4"/>
    <w:rsid w:val="004F4DC3"/>
    <w:rsid w:val="004F5E8A"/>
    <w:rsid w:val="004F6460"/>
    <w:rsid w:val="004F6FE6"/>
    <w:rsid w:val="004F75E7"/>
    <w:rsid w:val="004F768F"/>
    <w:rsid w:val="004F784D"/>
    <w:rsid w:val="004F796B"/>
    <w:rsid w:val="0050025C"/>
    <w:rsid w:val="0050041D"/>
    <w:rsid w:val="005017BE"/>
    <w:rsid w:val="00501B74"/>
    <w:rsid w:val="0050201E"/>
    <w:rsid w:val="005023BE"/>
    <w:rsid w:val="00502A51"/>
    <w:rsid w:val="00502C6D"/>
    <w:rsid w:val="005052EB"/>
    <w:rsid w:val="005053B2"/>
    <w:rsid w:val="005054F5"/>
    <w:rsid w:val="0050657A"/>
    <w:rsid w:val="005073EC"/>
    <w:rsid w:val="00507FA0"/>
    <w:rsid w:val="00511319"/>
    <w:rsid w:val="00511E17"/>
    <w:rsid w:val="005124FC"/>
    <w:rsid w:val="005139F9"/>
    <w:rsid w:val="0051443A"/>
    <w:rsid w:val="00514508"/>
    <w:rsid w:val="00514BF8"/>
    <w:rsid w:val="00514EBB"/>
    <w:rsid w:val="0051573F"/>
    <w:rsid w:val="00515AA5"/>
    <w:rsid w:val="00516147"/>
    <w:rsid w:val="0051631E"/>
    <w:rsid w:val="005168F9"/>
    <w:rsid w:val="00517050"/>
    <w:rsid w:val="0051749C"/>
    <w:rsid w:val="005179C9"/>
    <w:rsid w:val="005206C1"/>
    <w:rsid w:val="00520843"/>
    <w:rsid w:val="005216AC"/>
    <w:rsid w:val="005219E4"/>
    <w:rsid w:val="00521FB9"/>
    <w:rsid w:val="0052281B"/>
    <w:rsid w:val="00522941"/>
    <w:rsid w:val="005242BE"/>
    <w:rsid w:val="00524AEA"/>
    <w:rsid w:val="005250BA"/>
    <w:rsid w:val="005259D4"/>
    <w:rsid w:val="005262D1"/>
    <w:rsid w:val="00526AD7"/>
    <w:rsid w:val="005273F1"/>
    <w:rsid w:val="005278F2"/>
    <w:rsid w:val="005279C1"/>
    <w:rsid w:val="00527BDB"/>
    <w:rsid w:val="0053074D"/>
    <w:rsid w:val="00530A43"/>
    <w:rsid w:val="00531062"/>
    <w:rsid w:val="00531402"/>
    <w:rsid w:val="0053297A"/>
    <w:rsid w:val="00533ABF"/>
    <w:rsid w:val="0053527E"/>
    <w:rsid w:val="00535610"/>
    <w:rsid w:val="00535D3C"/>
    <w:rsid w:val="00537333"/>
    <w:rsid w:val="00537905"/>
    <w:rsid w:val="00537B2D"/>
    <w:rsid w:val="00540ACE"/>
    <w:rsid w:val="00540E91"/>
    <w:rsid w:val="005414A8"/>
    <w:rsid w:val="00541C56"/>
    <w:rsid w:val="005423F8"/>
    <w:rsid w:val="00542431"/>
    <w:rsid w:val="00542FA8"/>
    <w:rsid w:val="005431DC"/>
    <w:rsid w:val="00543A61"/>
    <w:rsid w:val="005446A1"/>
    <w:rsid w:val="00546FD3"/>
    <w:rsid w:val="005473F8"/>
    <w:rsid w:val="00547F93"/>
    <w:rsid w:val="005515AB"/>
    <w:rsid w:val="0055285B"/>
    <w:rsid w:val="00552A9C"/>
    <w:rsid w:val="00552BCF"/>
    <w:rsid w:val="0055388B"/>
    <w:rsid w:val="0055396B"/>
    <w:rsid w:val="00553E15"/>
    <w:rsid w:val="00554FC6"/>
    <w:rsid w:val="005552CE"/>
    <w:rsid w:val="00555979"/>
    <w:rsid w:val="00556462"/>
    <w:rsid w:val="00556BAC"/>
    <w:rsid w:val="00557026"/>
    <w:rsid w:val="0055759E"/>
    <w:rsid w:val="00557FC8"/>
    <w:rsid w:val="0056120B"/>
    <w:rsid w:val="0056192D"/>
    <w:rsid w:val="00561A84"/>
    <w:rsid w:val="00561C22"/>
    <w:rsid w:val="005625E0"/>
    <w:rsid w:val="00562976"/>
    <w:rsid w:val="005629EB"/>
    <w:rsid w:val="005648BF"/>
    <w:rsid w:val="00564C1F"/>
    <w:rsid w:val="00565924"/>
    <w:rsid w:val="00565CBB"/>
    <w:rsid w:val="005661F7"/>
    <w:rsid w:val="00566F76"/>
    <w:rsid w:val="005700C5"/>
    <w:rsid w:val="00571E0F"/>
    <w:rsid w:val="00572448"/>
    <w:rsid w:val="00572720"/>
    <w:rsid w:val="005740CC"/>
    <w:rsid w:val="00574C5A"/>
    <w:rsid w:val="00575001"/>
    <w:rsid w:val="00575D3D"/>
    <w:rsid w:val="00580185"/>
    <w:rsid w:val="005801CD"/>
    <w:rsid w:val="005804A7"/>
    <w:rsid w:val="00580610"/>
    <w:rsid w:val="00580D0F"/>
    <w:rsid w:val="00581AE4"/>
    <w:rsid w:val="00582472"/>
    <w:rsid w:val="00582948"/>
    <w:rsid w:val="00582952"/>
    <w:rsid w:val="0058306E"/>
    <w:rsid w:val="00583AC5"/>
    <w:rsid w:val="00585E68"/>
    <w:rsid w:val="00586676"/>
    <w:rsid w:val="00586FAC"/>
    <w:rsid w:val="00586FAE"/>
    <w:rsid w:val="00587132"/>
    <w:rsid w:val="00587FF6"/>
    <w:rsid w:val="00590692"/>
    <w:rsid w:val="00590A32"/>
    <w:rsid w:val="00590BC2"/>
    <w:rsid w:val="00590E3B"/>
    <w:rsid w:val="005918F2"/>
    <w:rsid w:val="00591F18"/>
    <w:rsid w:val="0059249D"/>
    <w:rsid w:val="00592C88"/>
    <w:rsid w:val="00592DB7"/>
    <w:rsid w:val="005936D2"/>
    <w:rsid w:val="00593879"/>
    <w:rsid w:val="005938A5"/>
    <w:rsid w:val="005947A6"/>
    <w:rsid w:val="00594F9E"/>
    <w:rsid w:val="00595B92"/>
    <w:rsid w:val="00595EE1"/>
    <w:rsid w:val="00596640"/>
    <w:rsid w:val="005974E2"/>
    <w:rsid w:val="005A086E"/>
    <w:rsid w:val="005A08D3"/>
    <w:rsid w:val="005A237A"/>
    <w:rsid w:val="005A2E79"/>
    <w:rsid w:val="005A3B23"/>
    <w:rsid w:val="005A41CD"/>
    <w:rsid w:val="005A4313"/>
    <w:rsid w:val="005A433F"/>
    <w:rsid w:val="005A5279"/>
    <w:rsid w:val="005A6AA4"/>
    <w:rsid w:val="005A6F8B"/>
    <w:rsid w:val="005A70C9"/>
    <w:rsid w:val="005A7146"/>
    <w:rsid w:val="005A731B"/>
    <w:rsid w:val="005B0B6A"/>
    <w:rsid w:val="005B0CB6"/>
    <w:rsid w:val="005B17B6"/>
    <w:rsid w:val="005B1A8B"/>
    <w:rsid w:val="005B223F"/>
    <w:rsid w:val="005B236E"/>
    <w:rsid w:val="005B2B5D"/>
    <w:rsid w:val="005B37D3"/>
    <w:rsid w:val="005B39BD"/>
    <w:rsid w:val="005B3F10"/>
    <w:rsid w:val="005B41B6"/>
    <w:rsid w:val="005B4481"/>
    <w:rsid w:val="005B552E"/>
    <w:rsid w:val="005B591C"/>
    <w:rsid w:val="005B64D4"/>
    <w:rsid w:val="005B6646"/>
    <w:rsid w:val="005B6793"/>
    <w:rsid w:val="005B6946"/>
    <w:rsid w:val="005B6E4C"/>
    <w:rsid w:val="005B7816"/>
    <w:rsid w:val="005B7DB7"/>
    <w:rsid w:val="005B7E6D"/>
    <w:rsid w:val="005C14AA"/>
    <w:rsid w:val="005C15F4"/>
    <w:rsid w:val="005C1824"/>
    <w:rsid w:val="005C1F40"/>
    <w:rsid w:val="005C22CA"/>
    <w:rsid w:val="005C2995"/>
    <w:rsid w:val="005C3F7D"/>
    <w:rsid w:val="005C419D"/>
    <w:rsid w:val="005C45A7"/>
    <w:rsid w:val="005C4EB8"/>
    <w:rsid w:val="005C546A"/>
    <w:rsid w:val="005C58B3"/>
    <w:rsid w:val="005C5D9E"/>
    <w:rsid w:val="005C6855"/>
    <w:rsid w:val="005C6F60"/>
    <w:rsid w:val="005C7216"/>
    <w:rsid w:val="005C7259"/>
    <w:rsid w:val="005C73D8"/>
    <w:rsid w:val="005C7661"/>
    <w:rsid w:val="005C7738"/>
    <w:rsid w:val="005C7C0C"/>
    <w:rsid w:val="005D0E25"/>
    <w:rsid w:val="005D1717"/>
    <w:rsid w:val="005D1974"/>
    <w:rsid w:val="005D21A9"/>
    <w:rsid w:val="005D33AA"/>
    <w:rsid w:val="005D4BC5"/>
    <w:rsid w:val="005D63C1"/>
    <w:rsid w:val="005D6476"/>
    <w:rsid w:val="005E07A9"/>
    <w:rsid w:val="005E118A"/>
    <w:rsid w:val="005E1473"/>
    <w:rsid w:val="005E1FB0"/>
    <w:rsid w:val="005E306A"/>
    <w:rsid w:val="005E3E12"/>
    <w:rsid w:val="005E482A"/>
    <w:rsid w:val="005E4CA1"/>
    <w:rsid w:val="005E4CF2"/>
    <w:rsid w:val="005E5597"/>
    <w:rsid w:val="005E6381"/>
    <w:rsid w:val="005E6594"/>
    <w:rsid w:val="005E6CCE"/>
    <w:rsid w:val="005E6EE4"/>
    <w:rsid w:val="005E73F8"/>
    <w:rsid w:val="005E74C5"/>
    <w:rsid w:val="005E75CE"/>
    <w:rsid w:val="005E7C67"/>
    <w:rsid w:val="005F0078"/>
    <w:rsid w:val="005F0C6C"/>
    <w:rsid w:val="005F1249"/>
    <w:rsid w:val="005F15F1"/>
    <w:rsid w:val="005F1B05"/>
    <w:rsid w:val="005F25AE"/>
    <w:rsid w:val="005F29E8"/>
    <w:rsid w:val="005F34DD"/>
    <w:rsid w:val="005F3916"/>
    <w:rsid w:val="005F4609"/>
    <w:rsid w:val="005F4F60"/>
    <w:rsid w:val="005F4F69"/>
    <w:rsid w:val="005F5545"/>
    <w:rsid w:val="005F6078"/>
    <w:rsid w:val="005F68A7"/>
    <w:rsid w:val="005F76F7"/>
    <w:rsid w:val="005F7A22"/>
    <w:rsid w:val="005F7DC9"/>
    <w:rsid w:val="00600D6E"/>
    <w:rsid w:val="006013A7"/>
    <w:rsid w:val="00601A59"/>
    <w:rsid w:val="00601C20"/>
    <w:rsid w:val="00602DDE"/>
    <w:rsid w:val="00602FDE"/>
    <w:rsid w:val="00603217"/>
    <w:rsid w:val="006036D3"/>
    <w:rsid w:val="00605054"/>
    <w:rsid w:val="00605E9B"/>
    <w:rsid w:val="0060687C"/>
    <w:rsid w:val="00607228"/>
    <w:rsid w:val="006075B2"/>
    <w:rsid w:val="00610CC6"/>
    <w:rsid w:val="00610E04"/>
    <w:rsid w:val="00611346"/>
    <w:rsid w:val="0061175B"/>
    <w:rsid w:val="00611E40"/>
    <w:rsid w:val="00612557"/>
    <w:rsid w:val="00612EE3"/>
    <w:rsid w:val="00613E04"/>
    <w:rsid w:val="006157C3"/>
    <w:rsid w:val="00615BDC"/>
    <w:rsid w:val="00616234"/>
    <w:rsid w:val="0061638D"/>
    <w:rsid w:val="00616939"/>
    <w:rsid w:val="00616C16"/>
    <w:rsid w:val="0061722D"/>
    <w:rsid w:val="006175D2"/>
    <w:rsid w:val="006178E3"/>
    <w:rsid w:val="00617B02"/>
    <w:rsid w:val="0062019A"/>
    <w:rsid w:val="00621044"/>
    <w:rsid w:val="00623764"/>
    <w:rsid w:val="0062383A"/>
    <w:rsid w:val="0062383C"/>
    <w:rsid w:val="00623C92"/>
    <w:rsid w:val="006245F3"/>
    <w:rsid w:val="00624646"/>
    <w:rsid w:val="006249E4"/>
    <w:rsid w:val="00625068"/>
    <w:rsid w:val="0062605F"/>
    <w:rsid w:val="006264C8"/>
    <w:rsid w:val="00626975"/>
    <w:rsid w:val="00626A37"/>
    <w:rsid w:val="0062719E"/>
    <w:rsid w:val="006278A1"/>
    <w:rsid w:val="00627E5D"/>
    <w:rsid w:val="00631207"/>
    <w:rsid w:val="00631701"/>
    <w:rsid w:val="00631984"/>
    <w:rsid w:val="006322B9"/>
    <w:rsid w:val="006327B1"/>
    <w:rsid w:val="00632D47"/>
    <w:rsid w:val="00633B6A"/>
    <w:rsid w:val="00635034"/>
    <w:rsid w:val="00635533"/>
    <w:rsid w:val="0063598E"/>
    <w:rsid w:val="00635C4B"/>
    <w:rsid w:val="00636137"/>
    <w:rsid w:val="00636542"/>
    <w:rsid w:val="0063722D"/>
    <w:rsid w:val="00637DDC"/>
    <w:rsid w:val="006405C0"/>
    <w:rsid w:val="00640E96"/>
    <w:rsid w:val="00641419"/>
    <w:rsid w:val="0064142F"/>
    <w:rsid w:val="006414FE"/>
    <w:rsid w:val="00643149"/>
    <w:rsid w:val="0064353B"/>
    <w:rsid w:val="00643CC2"/>
    <w:rsid w:val="00644246"/>
    <w:rsid w:val="00644298"/>
    <w:rsid w:val="00644BF5"/>
    <w:rsid w:val="00645349"/>
    <w:rsid w:val="00645B28"/>
    <w:rsid w:val="00647104"/>
    <w:rsid w:val="006477BB"/>
    <w:rsid w:val="006479FC"/>
    <w:rsid w:val="006505D0"/>
    <w:rsid w:val="00650F8D"/>
    <w:rsid w:val="006527EF"/>
    <w:rsid w:val="0065381E"/>
    <w:rsid w:val="006539FD"/>
    <w:rsid w:val="00654090"/>
    <w:rsid w:val="00654B7B"/>
    <w:rsid w:val="00655242"/>
    <w:rsid w:val="0065613B"/>
    <w:rsid w:val="0065616A"/>
    <w:rsid w:val="00656753"/>
    <w:rsid w:val="00656988"/>
    <w:rsid w:val="00656B0C"/>
    <w:rsid w:val="006600A0"/>
    <w:rsid w:val="00660276"/>
    <w:rsid w:val="0066057C"/>
    <w:rsid w:val="00662B8B"/>
    <w:rsid w:val="006641E6"/>
    <w:rsid w:val="006664F1"/>
    <w:rsid w:val="00666D3C"/>
    <w:rsid w:val="0066707D"/>
    <w:rsid w:val="00667502"/>
    <w:rsid w:val="00667B82"/>
    <w:rsid w:val="00667CA0"/>
    <w:rsid w:val="00670F72"/>
    <w:rsid w:val="006710F5"/>
    <w:rsid w:val="00672AA8"/>
    <w:rsid w:val="00672E35"/>
    <w:rsid w:val="00673C4C"/>
    <w:rsid w:val="00674AA3"/>
    <w:rsid w:val="00675B99"/>
    <w:rsid w:val="00677DE3"/>
    <w:rsid w:val="00680FDB"/>
    <w:rsid w:val="0068162C"/>
    <w:rsid w:val="00681791"/>
    <w:rsid w:val="00681A66"/>
    <w:rsid w:val="00681D1E"/>
    <w:rsid w:val="00682B2B"/>
    <w:rsid w:val="00683337"/>
    <w:rsid w:val="0068352A"/>
    <w:rsid w:val="00683633"/>
    <w:rsid w:val="00684BDA"/>
    <w:rsid w:val="00684E66"/>
    <w:rsid w:val="00685482"/>
    <w:rsid w:val="006856A7"/>
    <w:rsid w:val="00685959"/>
    <w:rsid w:val="00685A03"/>
    <w:rsid w:val="00685A8A"/>
    <w:rsid w:val="00686599"/>
    <w:rsid w:val="00686BD2"/>
    <w:rsid w:val="00686F72"/>
    <w:rsid w:val="006877E1"/>
    <w:rsid w:val="0069033F"/>
    <w:rsid w:val="0069053C"/>
    <w:rsid w:val="00690D3A"/>
    <w:rsid w:val="006911D2"/>
    <w:rsid w:val="00691B75"/>
    <w:rsid w:val="006922BE"/>
    <w:rsid w:val="00692758"/>
    <w:rsid w:val="006937B9"/>
    <w:rsid w:val="006947D3"/>
    <w:rsid w:val="00694A09"/>
    <w:rsid w:val="00694F99"/>
    <w:rsid w:val="00696A87"/>
    <w:rsid w:val="00696D42"/>
    <w:rsid w:val="00697101"/>
    <w:rsid w:val="006971F6"/>
    <w:rsid w:val="00697C4A"/>
    <w:rsid w:val="00697E8B"/>
    <w:rsid w:val="006A0B21"/>
    <w:rsid w:val="006A15B2"/>
    <w:rsid w:val="006A280F"/>
    <w:rsid w:val="006A4972"/>
    <w:rsid w:val="006A4FAB"/>
    <w:rsid w:val="006A5446"/>
    <w:rsid w:val="006A5A98"/>
    <w:rsid w:val="006A5D51"/>
    <w:rsid w:val="006A5EB5"/>
    <w:rsid w:val="006A6736"/>
    <w:rsid w:val="006A71A9"/>
    <w:rsid w:val="006A75B8"/>
    <w:rsid w:val="006B0014"/>
    <w:rsid w:val="006B0298"/>
    <w:rsid w:val="006B048A"/>
    <w:rsid w:val="006B0804"/>
    <w:rsid w:val="006B13F5"/>
    <w:rsid w:val="006B20B7"/>
    <w:rsid w:val="006B252A"/>
    <w:rsid w:val="006B2A60"/>
    <w:rsid w:val="006B2F65"/>
    <w:rsid w:val="006B3493"/>
    <w:rsid w:val="006B35A6"/>
    <w:rsid w:val="006B4A70"/>
    <w:rsid w:val="006B71C0"/>
    <w:rsid w:val="006B777A"/>
    <w:rsid w:val="006B77BF"/>
    <w:rsid w:val="006B792C"/>
    <w:rsid w:val="006B7A30"/>
    <w:rsid w:val="006C042B"/>
    <w:rsid w:val="006C0E7A"/>
    <w:rsid w:val="006C11E3"/>
    <w:rsid w:val="006C12DB"/>
    <w:rsid w:val="006C1816"/>
    <w:rsid w:val="006C1905"/>
    <w:rsid w:val="006C1A8A"/>
    <w:rsid w:val="006C2215"/>
    <w:rsid w:val="006C224F"/>
    <w:rsid w:val="006C303F"/>
    <w:rsid w:val="006C37AF"/>
    <w:rsid w:val="006C38A6"/>
    <w:rsid w:val="006C3E99"/>
    <w:rsid w:val="006C48E1"/>
    <w:rsid w:val="006C59A2"/>
    <w:rsid w:val="006C6225"/>
    <w:rsid w:val="006C6649"/>
    <w:rsid w:val="006C6FBD"/>
    <w:rsid w:val="006D0277"/>
    <w:rsid w:val="006D0717"/>
    <w:rsid w:val="006D1516"/>
    <w:rsid w:val="006D256F"/>
    <w:rsid w:val="006D2690"/>
    <w:rsid w:val="006D333E"/>
    <w:rsid w:val="006D38FE"/>
    <w:rsid w:val="006D3F16"/>
    <w:rsid w:val="006D4ACB"/>
    <w:rsid w:val="006D5133"/>
    <w:rsid w:val="006D5A0C"/>
    <w:rsid w:val="006D67D3"/>
    <w:rsid w:val="006D6B64"/>
    <w:rsid w:val="006D70D7"/>
    <w:rsid w:val="006D72EE"/>
    <w:rsid w:val="006E0284"/>
    <w:rsid w:val="006E048C"/>
    <w:rsid w:val="006E09F2"/>
    <w:rsid w:val="006E0F66"/>
    <w:rsid w:val="006E3BB1"/>
    <w:rsid w:val="006E424B"/>
    <w:rsid w:val="006E5617"/>
    <w:rsid w:val="006E5D4D"/>
    <w:rsid w:val="006E6308"/>
    <w:rsid w:val="006E68C4"/>
    <w:rsid w:val="006E78F2"/>
    <w:rsid w:val="006E7CA6"/>
    <w:rsid w:val="006E7DB6"/>
    <w:rsid w:val="006F0448"/>
    <w:rsid w:val="006F0F0E"/>
    <w:rsid w:val="006F12C8"/>
    <w:rsid w:val="006F21E1"/>
    <w:rsid w:val="006F2262"/>
    <w:rsid w:val="006F3268"/>
    <w:rsid w:val="006F342A"/>
    <w:rsid w:val="006F3460"/>
    <w:rsid w:val="006F3B9D"/>
    <w:rsid w:val="006F4036"/>
    <w:rsid w:val="006F48F8"/>
    <w:rsid w:val="006F511B"/>
    <w:rsid w:val="006F54A7"/>
    <w:rsid w:val="006F5C0F"/>
    <w:rsid w:val="006F6646"/>
    <w:rsid w:val="006F7BE5"/>
    <w:rsid w:val="006F7C02"/>
    <w:rsid w:val="00701CA9"/>
    <w:rsid w:val="00701F9D"/>
    <w:rsid w:val="00702518"/>
    <w:rsid w:val="0070270A"/>
    <w:rsid w:val="00703187"/>
    <w:rsid w:val="007039A4"/>
    <w:rsid w:val="00704F87"/>
    <w:rsid w:val="00706274"/>
    <w:rsid w:val="007069E2"/>
    <w:rsid w:val="00706C75"/>
    <w:rsid w:val="0070701D"/>
    <w:rsid w:val="0070705F"/>
    <w:rsid w:val="00707606"/>
    <w:rsid w:val="00710845"/>
    <w:rsid w:val="00710D2B"/>
    <w:rsid w:val="007119D7"/>
    <w:rsid w:val="00712183"/>
    <w:rsid w:val="0071254E"/>
    <w:rsid w:val="00712743"/>
    <w:rsid w:val="00713378"/>
    <w:rsid w:val="00713EFD"/>
    <w:rsid w:val="0071411A"/>
    <w:rsid w:val="0071430D"/>
    <w:rsid w:val="00715CF7"/>
    <w:rsid w:val="007164A5"/>
    <w:rsid w:val="00716987"/>
    <w:rsid w:val="00717341"/>
    <w:rsid w:val="00720005"/>
    <w:rsid w:val="0072001F"/>
    <w:rsid w:val="00720437"/>
    <w:rsid w:val="00721103"/>
    <w:rsid w:val="00721411"/>
    <w:rsid w:val="00721414"/>
    <w:rsid w:val="00721731"/>
    <w:rsid w:val="00721ED2"/>
    <w:rsid w:val="0072235A"/>
    <w:rsid w:val="007224CB"/>
    <w:rsid w:val="00722A93"/>
    <w:rsid w:val="00722C88"/>
    <w:rsid w:val="00722F6D"/>
    <w:rsid w:val="0072362D"/>
    <w:rsid w:val="00723644"/>
    <w:rsid w:val="00723A03"/>
    <w:rsid w:val="007242A3"/>
    <w:rsid w:val="007242DC"/>
    <w:rsid w:val="00725CCC"/>
    <w:rsid w:val="0072644D"/>
    <w:rsid w:val="00726836"/>
    <w:rsid w:val="0072740F"/>
    <w:rsid w:val="0073001B"/>
    <w:rsid w:val="007308DE"/>
    <w:rsid w:val="00730BA7"/>
    <w:rsid w:val="00730DA9"/>
    <w:rsid w:val="00730FE7"/>
    <w:rsid w:val="00731291"/>
    <w:rsid w:val="00731B29"/>
    <w:rsid w:val="007324B5"/>
    <w:rsid w:val="0073331F"/>
    <w:rsid w:val="0073440F"/>
    <w:rsid w:val="00734F9B"/>
    <w:rsid w:val="0073538E"/>
    <w:rsid w:val="00735FDC"/>
    <w:rsid w:val="00736C5A"/>
    <w:rsid w:val="00737F06"/>
    <w:rsid w:val="00740E64"/>
    <w:rsid w:val="007428F5"/>
    <w:rsid w:val="00743CD7"/>
    <w:rsid w:val="00744E51"/>
    <w:rsid w:val="0074683D"/>
    <w:rsid w:val="00746A38"/>
    <w:rsid w:val="00746D4C"/>
    <w:rsid w:val="00746EDB"/>
    <w:rsid w:val="00747477"/>
    <w:rsid w:val="0074768E"/>
    <w:rsid w:val="0074778B"/>
    <w:rsid w:val="007511D2"/>
    <w:rsid w:val="00751BA8"/>
    <w:rsid w:val="007520C7"/>
    <w:rsid w:val="00752769"/>
    <w:rsid w:val="00752D00"/>
    <w:rsid w:val="00754039"/>
    <w:rsid w:val="0075404E"/>
    <w:rsid w:val="00754914"/>
    <w:rsid w:val="007554F1"/>
    <w:rsid w:val="00755536"/>
    <w:rsid w:val="00756498"/>
    <w:rsid w:val="00756C93"/>
    <w:rsid w:val="007571AA"/>
    <w:rsid w:val="00757FFC"/>
    <w:rsid w:val="007604EF"/>
    <w:rsid w:val="00760B2F"/>
    <w:rsid w:val="00761570"/>
    <w:rsid w:val="00761611"/>
    <w:rsid w:val="00762833"/>
    <w:rsid w:val="00762B75"/>
    <w:rsid w:val="00762DE4"/>
    <w:rsid w:val="00764088"/>
    <w:rsid w:val="00764F85"/>
    <w:rsid w:val="00765795"/>
    <w:rsid w:val="007657C3"/>
    <w:rsid w:val="00765AC6"/>
    <w:rsid w:val="00765D3B"/>
    <w:rsid w:val="0076682E"/>
    <w:rsid w:val="00766A46"/>
    <w:rsid w:val="00767A6B"/>
    <w:rsid w:val="00770289"/>
    <w:rsid w:val="00770C03"/>
    <w:rsid w:val="0077116B"/>
    <w:rsid w:val="00772379"/>
    <w:rsid w:val="007726D3"/>
    <w:rsid w:val="007727D4"/>
    <w:rsid w:val="00773755"/>
    <w:rsid w:val="007739AC"/>
    <w:rsid w:val="00773BD8"/>
    <w:rsid w:val="00773D7B"/>
    <w:rsid w:val="007752A2"/>
    <w:rsid w:val="00775CBA"/>
    <w:rsid w:val="0077740A"/>
    <w:rsid w:val="00777760"/>
    <w:rsid w:val="00780327"/>
    <w:rsid w:val="007804E3"/>
    <w:rsid w:val="0078077E"/>
    <w:rsid w:val="00780914"/>
    <w:rsid w:val="00780916"/>
    <w:rsid w:val="00780EA7"/>
    <w:rsid w:val="007812F3"/>
    <w:rsid w:val="0078151C"/>
    <w:rsid w:val="007822CB"/>
    <w:rsid w:val="0078232E"/>
    <w:rsid w:val="00782847"/>
    <w:rsid w:val="00782EC9"/>
    <w:rsid w:val="00783421"/>
    <w:rsid w:val="00783A92"/>
    <w:rsid w:val="00784015"/>
    <w:rsid w:val="00785A6B"/>
    <w:rsid w:val="0078659E"/>
    <w:rsid w:val="00786B65"/>
    <w:rsid w:val="007870F3"/>
    <w:rsid w:val="00787425"/>
    <w:rsid w:val="00791805"/>
    <w:rsid w:val="00792D02"/>
    <w:rsid w:val="00793F6E"/>
    <w:rsid w:val="007948B8"/>
    <w:rsid w:val="007955B2"/>
    <w:rsid w:val="00795938"/>
    <w:rsid w:val="00795D9D"/>
    <w:rsid w:val="00797714"/>
    <w:rsid w:val="007A0718"/>
    <w:rsid w:val="007A091E"/>
    <w:rsid w:val="007A1517"/>
    <w:rsid w:val="007A1AAE"/>
    <w:rsid w:val="007A1D24"/>
    <w:rsid w:val="007A2029"/>
    <w:rsid w:val="007A354D"/>
    <w:rsid w:val="007A3A01"/>
    <w:rsid w:val="007A503D"/>
    <w:rsid w:val="007A6063"/>
    <w:rsid w:val="007A6806"/>
    <w:rsid w:val="007A6B29"/>
    <w:rsid w:val="007A72BD"/>
    <w:rsid w:val="007A766E"/>
    <w:rsid w:val="007A77AB"/>
    <w:rsid w:val="007A7852"/>
    <w:rsid w:val="007B0372"/>
    <w:rsid w:val="007B045A"/>
    <w:rsid w:val="007B3E86"/>
    <w:rsid w:val="007B53C1"/>
    <w:rsid w:val="007B61D6"/>
    <w:rsid w:val="007B7E30"/>
    <w:rsid w:val="007B7EF2"/>
    <w:rsid w:val="007C02C3"/>
    <w:rsid w:val="007C0491"/>
    <w:rsid w:val="007C1381"/>
    <w:rsid w:val="007C1648"/>
    <w:rsid w:val="007C2452"/>
    <w:rsid w:val="007C296C"/>
    <w:rsid w:val="007C3664"/>
    <w:rsid w:val="007C40F7"/>
    <w:rsid w:val="007C44B6"/>
    <w:rsid w:val="007C5E08"/>
    <w:rsid w:val="007C5E78"/>
    <w:rsid w:val="007C6B29"/>
    <w:rsid w:val="007C6C54"/>
    <w:rsid w:val="007C7FA5"/>
    <w:rsid w:val="007D031F"/>
    <w:rsid w:val="007D0961"/>
    <w:rsid w:val="007D0A8B"/>
    <w:rsid w:val="007D10BA"/>
    <w:rsid w:val="007D212A"/>
    <w:rsid w:val="007D28A7"/>
    <w:rsid w:val="007D305E"/>
    <w:rsid w:val="007D3062"/>
    <w:rsid w:val="007D36F1"/>
    <w:rsid w:val="007D3BAA"/>
    <w:rsid w:val="007D4235"/>
    <w:rsid w:val="007D4DA4"/>
    <w:rsid w:val="007D54AB"/>
    <w:rsid w:val="007D5BD0"/>
    <w:rsid w:val="007D6355"/>
    <w:rsid w:val="007D6B55"/>
    <w:rsid w:val="007D6ECA"/>
    <w:rsid w:val="007D731B"/>
    <w:rsid w:val="007E005D"/>
    <w:rsid w:val="007E03A1"/>
    <w:rsid w:val="007E04AD"/>
    <w:rsid w:val="007E0B5E"/>
    <w:rsid w:val="007E10F6"/>
    <w:rsid w:val="007E2456"/>
    <w:rsid w:val="007E27E1"/>
    <w:rsid w:val="007E30B0"/>
    <w:rsid w:val="007E314E"/>
    <w:rsid w:val="007E3684"/>
    <w:rsid w:val="007E38ED"/>
    <w:rsid w:val="007E3CB0"/>
    <w:rsid w:val="007E4F69"/>
    <w:rsid w:val="007E5077"/>
    <w:rsid w:val="007E6455"/>
    <w:rsid w:val="007E6715"/>
    <w:rsid w:val="007E6DFB"/>
    <w:rsid w:val="007E7534"/>
    <w:rsid w:val="007F0BC8"/>
    <w:rsid w:val="007F1140"/>
    <w:rsid w:val="007F1D4F"/>
    <w:rsid w:val="007F2032"/>
    <w:rsid w:val="007F2670"/>
    <w:rsid w:val="007F3EC1"/>
    <w:rsid w:val="007F4DE1"/>
    <w:rsid w:val="007F62BF"/>
    <w:rsid w:val="007F6A5D"/>
    <w:rsid w:val="007F7144"/>
    <w:rsid w:val="007F74D6"/>
    <w:rsid w:val="00800081"/>
    <w:rsid w:val="00800CA7"/>
    <w:rsid w:val="00800D32"/>
    <w:rsid w:val="00801273"/>
    <w:rsid w:val="00801F2A"/>
    <w:rsid w:val="00802118"/>
    <w:rsid w:val="008022D0"/>
    <w:rsid w:val="00802851"/>
    <w:rsid w:val="00803C90"/>
    <w:rsid w:val="0080462B"/>
    <w:rsid w:val="008047C7"/>
    <w:rsid w:val="00804BA7"/>
    <w:rsid w:val="0080517A"/>
    <w:rsid w:val="0080557A"/>
    <w:rsid w:val="008058B2"/>
    <w:rsid w:val="00805BDE"/>
    <w:rsid w:val="00805FFD"/>
    <w:rsid w:val="0080635E"/>
    <w:rsid w:val="00807CE7"/>
    <w:rsid w:val="0081003C"/>
    <w:rsid w:val="00810F95"/>
    <w:rsid w:val="00811BD6"/>
    <w:rsid w:val="00812591"/>
    <w:rsid w:val="008127BF"/>
    <w:rsid w:val="0081388D"/>
    <w:rsid w:val="00814581"/>
    <w:rsid w:val="00815E08"/>
    <w:rsid w:val="00816C43"/>
    <w:rsid w:val="0081723E"/>
    <w:rsid w:val="008179EC"/>
    <w:rsid w:val="00817BB4"/>
    <w:rsid w:val="00817FF3"/>
    <w:rsid w:val="008219DE"/>
    <w:rsid w:val="00821E8C"/>
    <w:rsid w:val="0082287D"/>
    <w:rsid w:val="008236C2"/>
    <w:rsid w:val="008240AD"/>
    <w:rsid w:val="0082631B"/>
    <w:rsid w:val="00826534"/>
    <w:rsid w:val="00826B98"/>
    <w:rsid w:val="00827582"/>
    <w:rsid w:val="00827814"/>
    <w:rsid w:val="00827F68"/>
    <w:rsid w:val="00830174"/>
    <w:rsid w:val="00830863"/>
    <w:rsid w:val="00830DDB"/>
    <w:rsid w:val="00830EB1"/>
    <w:rsid w:val="00831A7A"/>
    <w:rsid w:val="00831CCC"/>
    <w:rsid w:val="0083222F"/>
    <w:rsid w:val="00832496"/>
    <w:rsid w:val="00832B56"/>
    <w:rsid w:val="00832D6B"/>
    <w:rsid w:val="00834AA2"/>
    <w:rsid w:val="00834BFA"/>
    <w:rsid w:val="00834ED8"/>
    <w:rsid w:val="00835B5C"/>
    <w:rsid w:val="00836CF9"/>
    <w:rsid w:val="00836D5E"/>
    <w:rsid w:val="00837203"/>
    <w:rsid w:val="0083785A"/>
    <w:rsid w:val="00837E54"/>
    <w:rsid w:val="00837FFE"/>
    <w:rsid w:val="0084097E"/>
    <w:rsid w:val="00841753"/>
    <w:rsid w:val="00841D73"/>
    <w:rsid w:val="0084244B"/>
    <w:rsid w:val="0084305C"/>
    <w:rsid w:val="008434DE"/>
    <w:rsid w:val="00843A71"/>
    <w:rsid w:val="00845538"/>
    <w:rsid w:val="008465F3"/>
    <w:rsid w:val="008466DE"/>
    <w:rsid w:val="00846A47"/>
    <w:rsid w:val="00846D28"/>
    <w:rsid w:val="00846F5F"/>
    <w:rsid w:val="00847819"/>
    <w:rsid w:val="008506FD"/>
    <w:rsid w:val="00851C49"/>
    <w:rsid w:val="008524DD"/>
    <w:rsid w:val="00852944"/>
    <w:rsid w:val="00854472"/>
    <w:rsid w:val="00854562"/>
    <w:rsid w:val="00854593"/>
    <w:rsid w:val="00854EBA"/>
    <w:rsid w:val="00855004"/>
    <w:rsid w:val="0085586B"/>
    <w:rsid w:val="008568D7"/>
    <w:rsid w:val="00856C82"/>
    <w:rsid w:val="00856F8C"/>
    <w:rsid w:val="00857015"/>
    <w:rsid w:val="008576EB"/>
    <w:rsid w:val="00857702"/>
    <w:rsid w:val="00857889"/>
    <w:rsid w:val="00857998"/>
    <w:rsid w:val="00857FC8"/>
    <w:rsid w:val="008608F9"/>
    <w:rsid w:val="00860F6D"/>
    <w:rsid w:val="00861C46"/>
    <w:rsid w:val="00862AE3"/>
    <w:rsid w:val="00864019"/>
    <w:rsid w:val="00864845"/>
    <w:rsid w:val="00864DBE"/>
    <w:rsid w:val="008652C1"/>
    <w:rsid w:val="008657A2"/>
    <w:rsid w:val="00865DD6"/>
    <w:rsid w:val="008667B7"/>
    <w:rsid w:val="00867038"/>
    <w:rsid w:val="00867535"/>
    <w:rsid w:val="00870450"/>
    <w:rsid w:val="008706DA"/>
    <w:rsid w:val="00871348"/>
    <w:rsid w:val="008716E9"/>
    <w:rsid w:val="00871A78"/>
    <w:rsid w:val="008724AA"/>
    <w:rsid w:val="00873044"/>
    <w:rsid w:val="00873EC0"/>
    <w:rsid w:val="00874E01"/>
    <w:rsid w:val="0087596C"/>
    <w:rsid w:val="008768DC"/>
    <w:rsid w:val="00876ED9"/>
    <w:rsid w:val="00876F25"/>
    <w:rsid w:val="008773B6"/>
    <w:rsid w:val="00877A0C"/>
    <w:rsid w:val="00880448"/>
    <w:rsid w:val="00880CCA"/>
    <w:rsid w:val="00880E02"/>
    <w:rsid w:val="0088126D"/>
    <w:rsid w:val="0088146A"/>
    <w:rsid w:val="00881BE1"/>
    <w:rsid w:val="00881F02"/>
    <w:rsid w:val="0088231B"/>
    <w:rsid w:val="00882932"/>
    <w:rsid w:val="0088515C"/>
    <w:rsid w:val="00885865"/>
    <w:rsid w:val="008859EA"/>
    <w:rsid w:val="008866F5"/>
    <w:rsid w:val="008868BE"/>
    <w:rsid w:val="00886996"/>
    <w:rsid w:val="0088761B"/>
    <w:rsid w:val="0089089A"/>
    <w:rsid w:val="00891494"/>
    <w:rsid w:val="0089231C"/>
    <w:rsid w:val="00895892"/>
    <w:rsid w:val="00895FC1"/>
    <w:rsid w:val="00897EC5"/>
    <w:rsid w:val="008A0002"/>
    <w:rsid w:val="008A0060"/>
    <w:rsid w:val="008A0FAA"/>
    <w:rsid w:val="008A0FD5"/>
    <w:rsid w:val="008A0FEB"/>
    <w:rsid w:val="008A2EAC"/>
    <w:rsid w:val="008A32CD"/>
    <w:rsid w:val="008A35E9"/>
    <w:rsid w:val="008A372C"/>
    <w:rsid w:val="008A3A25"/>
    <w:rsid w:val="008A3A99"/>
    <w:rsid w:val="008A3DE7"/>
    <w:rsid w:val="008A41E1"/>
    <w:rsid w:val="008A4474"/>
    <w:rsid w:val="008A48DB"/>
    <w:rsid w:val="008A4D1B"/>
    <w:rsid w:val="008A620E"/>
    <w:rsid w:val="008A6DBC"/>
    <w:rsid w:val="008A6E9C"/>
    <w:rsid w:val="008A7249"/>
    <w:rsid w:val="008A74F2"/>
    <w:rsid w:val="008A75CF"/>
    <w:rsid w:val="008A78F2"/>
    <w:rsid w:val="008B0CAE"/>
    <w:rsid w:val="008B20C9"/>
    <w:rsid w:val="008B224D"/>
    <w:rsid w:val="008B2915"/>
    <w:rsid w:val="008B2AB2"/>
    <w:rsid w:val="008B2BFE"/>
    <w:rsid w:val="008B4C50"/>
    <w:rsid w:val="008B4D53"/>
    <w:rsid w:val="008B6E19"/>
    <w:rsid w:val="008C0986"/>
    <w:rsid w:val="008C10CE"/>
    <w:rsid w:val="008C11D6"/>
    <w:rsid w:val="008C12E3"/>
    <w:rsid w:val="008C1B0B"/>
    <w:rsid w:val="008C3070"/>
    <w:rsid w:val="008C3AE3"/>
    <w:rsid w:val="008C4087"/>
    <w:rsid w:val="008C44C5"/>
    <w:rsid w:val="008C46B4"/>
    <w:rsid w:val="008C4AE3"/>
    <w:rsid w:val="008C4E0C"/>
    <w:rsid w:val="008C5326"/>
    <w:rsid w:val="008C6046"/>
    <w:rsid w:val="008C6299"/>
    <w:rsid w:val="008C6D46"/>
    <w:rsid w:val="008D096B"/>
    <w:rsid w:val="008D1192"/>
    <w:rsid w:val="008D24AD"/>
    <w:rsid w:val="008D26AB"/>
    <w:rsid w:val="008D3AFA"/>
    <w:rsid w:val="008D3D71"/>
    <w:rsid w:val="008D472F"/>
    <w:rsid w:val="008D4D69"/>
    <w:rsid w:val="008D521B"/>
    <w:rsid w:val="008D599B"/>
    <w:rsid w:val="008D601F"/>
    <w:rsid w:val="008D61FD"/>
    <w:rsid w:val="008D6351"/>
    <w:rsid w:val="008D7BAE"/>
    <w:rsid w:val="008D7E2B"/>
    <w:rsid w:val="008E0322"/>
    <w:rsid w:val="008E1529"/>
    <w:rsid w:val="008E34D3"/>
    <w:rsid w:val="008E3598"/>
    <w:rsid w:val="008E3B55"/>
    <w:rsid w:val="008E3D03"/>
    <w:rsid w:val="008E6487"/>
    <w:rsid w:val="008E69D5"/>
    <w:rsid w:val="008E6F87"/>
    <w:rsid w:val="008E756E"/>
    <w:rsid w:val="008E7610"/>
    <w:rsid w:val="008F0363"/>
    <w:rsid w:val="008F064F"/>
    <w:rsid w:val="008F068C"/>
    <w:rsid w:val="008F092C"/>
    <w:rsid w:val="008F0DFC"/>
    <w:rsid w:val="008F0FF5"/>
    <w:rsid w:val="008F21F5"/>
    <w:rsid w:val="008F2AEA"/>
    <w:rsid w:val="008F2D13"/>
    <w:rsid w:val="008F3E5C"/>
    <w:rsid w:val="008F6D1C"/>
    <w:rsid w:val="009011FC"/>
    <w:rsid w:val="00901958"/>
    <w:rsid w:val="009028AA"/>
    <w:rsid w:val="00902D25"/>
    <w:rsid w:val="00903A0B"/>
    <w:rsid w:val="00903C2C"/>
    <w:rsid w:val="0090423F"/>
    <w:rsid w:val="00904A49"/>
    <w:rsid w:val="00905004"/>
    <w:rsid w:val="009064A7"/>
    <w:rsid w:val="009066E0"/>
    <w:rsid w:val="0090733C"/>
    <w:rsid w:val="00907458"/>
    <w:rsid w:val="00907726"/>
    <w:rsid w:val="00907DC0"/>
    <w:rsid w:val="009103FA"/>
    <w:rsid w:val="00911DC6"/>
    <w:rsid w:val="00912B77"/>
    <w:rsid w:val="009135A3"/>
    <w:rsid w:val="00913A32"/>
    <w:rsid w:val="00915A6F"/>
    <w:rsid w:val="00915BDC"/>
    <w:rsid w:val="0091688D"/>
    <w:rsid w:val="00917D11"/>
    <w:rsid w:val="00920325"/>
    <w:rsid w:val="00920796"/>
    <w:rsid w:val="00920B28"/>
    <w:rsid w:val="00921548"/>
    <w:rsid w:val="00921F41"/>
    <w:rsid w:val="0092259B"/>
    <w:rsid w:val="00922EF7"/>
    <w:rsid w:val="009235AF"/>
    <w:rsid w:val="009236DF"/>
    <w:rsid w:val="00924513"/>
    <w:rsid w:val="009248C5"/>
    <w:rsid w:val="00925248"/>
    <w:rsid w:val="0092593B"/>
    <w:rsid w:val="009264A3"/>
    <w:rsid w:val="00926ADC"/>
    <w:rsid w:val="009275B8"/>
    <w:rsid w:val="00927948"/>
    <w:rsid w:val="00927CA5"/>
    <w:rsid w:val="00927F9B"/>
    <w:rsid w:val="00931536"/>
    <w:rsid w:val="00931960"/>
    <w:rsid w:val="009319EF"/>
    <w:rsid w:val="009324FC"/>
    <w:rsid w:val="00933294"/>
    <w:rsid w:val="00933BC3"/>
    <w:rsid w:val="0093430D"/>
    <w:rsid w:val="00934B61"/>
    <w:rsid w:val="00935E3F"/>
    <w:rsid w:val="009377A3"/>
    <w:rsid w:val="00937823"/>
    <w:rsid w:val="009400A9"/>
    <w:rsid w:val="009408F3"/>
    <w:rsid w:val="00940C89"/>
    <w:rsid w:val="00941123"/>
    <w:rsid w:val="00941536"/>
    <w:rsid w:val="00943DFF"/>
    <w:rsid w:val="0094429A"/>
    <w:rsid w:val="00945F3D"/>
    <w:rsid w:val="00945F6D"/>
    <w:rsid w:val="00946D0F"/>
    <w:rsid w:val="00947589"/>
    <w:rsid w:val="0095015D"/>
    <w:rsid w:val="0095116A"/>
    <w:rsid w:val="00951D28"/>
    <w:rsid w:val="00952050"/>
    <w:rsid w:val="00952E4B"/>
    <w:rsid w:val="00952F88"/>
    <w:rsid w:val="009534A5"/>
    <w:rsid w:val="00954B22"/>
    <w:rsid w:val="00955191"/>
    <w:rsid w:val="00955F5B"/>
    <w:rsid w:val="0095637C"/>
    <w:rsid w:val="00957095"/>
    <w:rsid w:val="00957430"/>
    <w:rsid w:val="0096004B"/>
    <w:rsid w:val="00961BA3"/>
    <w:rsid w:val="00962B63"/>
    <w:rsid w:val="00962C89"/>
    <w:rsid w:val="00963390"/>
    <w:rsid w:val="0096346F"/>
    <w:rsid w:val="00963BAB"/>
    <w:rsid w:val="0096402F"/>
    <w:rsid w:val="00964199"/>
    <w:rsid w:val="009646A8"/>
    <w:rsid w:val="00964811"/>
    <w:rsid w:val="00965124"/>
    <w:rsid w:val="009655D3"/>
    <w:rsid w:val="0096569F"/>
    <w:rsid w:val="00965D60"/>
    <w:rsid w:val="0096697A"/>
    <w:rsid w:val="00966B53"/>
    <w:rsid w:val="0096750F"/>
    <w:rsid w:val="00967BE1"/>
    <w:rsid w:val="00967FA8"/>
    <w:rsid w:val="00970484"/>
    <w:rsid w:val="00970ACA"/>
    <w:rsid w:val="009718F5"/>
    <w:rsid w:val="009719E4"/>
    <w:rsid w:val="00971B4E"/>
    <w:rsid w:val="00972AAC"/>
    <w:rsid w:val="00973613"/>
    <w:rsid w:val="00973724"/>
    <w:rsid w:val="00973D9A"/>
    <w:rsid w:val="00974EAF"/>
    <w:rsid w:val="00975104"/>
    <w:rsid w:val="0097543D"/>
    <w:rsid w:val="00975E36"/>
    <w:rsid w:val="009763F4"/>
    <w:rsid w:val="0097651F"/>
    <w:rsid w:val="0097691F"/>
    <w:rsid w:val="00976F01"/>
    <w:rsid w:val="00977A92"/>
    <w:rsid w:val="00977D84"/>
    <w:rsid w:val="0098006F"/>
    <w:rsid w:val="009808F1"/>
    <w:rsid w:val="00981DB3"/>
    <w:rsid w:val="00981E72"/>
    <w:rsid w:val="0098243D"/>
    <w:rsid w:val="00983820"/>
    <w:rsid w:val="009847C3"/>
    <w:rsid w:val="00985891"/>
    <w:rsid w:val="00985E3A"/>
    <w:rsid w:val="00986240"/>
    <w:rsid w:val="00987279"/>
    <w:rsid w:val="009901ED"/>
    <w:rsid w:val="009909D1"/>
    <w:rsid w:val="00990D6A"/>
    <w:rsid w:val="0099108E"/>
    <w:rsid w:val="0099142A"/>
    <w:rsid w:val="00992124"/>
    <w:rsid w:val="00992251"/>
    <w:rsid w:val="00992526"/>
    <w:rsid w:val="00992719"/>
    <w:rsid w:val="00992957"/>
    <w:rsid w:val="00994083"/>
    <w:rsid w:val="009941A8"/>
    <w:rsid w:val="0099430E"/>
    <w:rsid w:val="00994B68"/>
    <w:rsid w:val="009961D8"/>
    <w:rsid w:val="009962E7"/>
    <w:rsid w:val="00996DE8"/>
    <w:rsid w:val="00997EE1"/>
    <w:rsid w:val="009A00C4"/>
    <w:rsid w:val="009A0541"/>
    <w:rsid w:val="009A06B2"/>
    <w:rsid w:val="009A0F66"/>
    <w:rsid w:val="009A17A9"/>
    <w:rsid w:val="009A1862"/>
    <w:rsid w:val="009A1E45"/>
    <w:rsid w:val="009A2067"/>
    <w:rsid w:val="009A2573"/>
    <w:rsid w:val="009A2F96"/>
    <w:rsid w:val="009A3005"/>
    <w:rsid w:val="009A4C81"/>
    <w:rsid w:val="009A563E"/>
    <w:rsid w:val="009A5D3E"/>
    <w:rsid w:val="009A602A"/>
    <w:rsid w:val="009A67F5"/>
    <w:rsid w:val="009A695C"/>
    <w:rsid w:val="009A748D"/>
    <w:rsid w:val="009A78BC"/>
    <w:rsid w:val="009B0AFD"/>
    <w:rsid w:val="009B0BDC"/>
    <w:rsid w:val="009B0EE4"/>
    <w:rsid w:val="009B1B63"/>
    <w:rsid w:val="009B2919"/>
    <w:rsid w:val="009B2956"/>
    <w:rsid w:val="009B2D6E"/>
    <w:rsid w:val="009B403D"/>
    <w:rsid w:val="009B414C"/>
    <w:rsid w:val="009B48D0"/>
    <w:rsid w:val="009B4EE2"/>
    <w:rsid w:val="009B53E1"/>
    <w:rsid w:val="009B5792"/>
    <w:rsid w:val="009B5F0F"/>
    <w:rsid w:val="009B63A2"/>
    <w:rsid w:val="009B6829"/>
    <w:rsid w:val="009B6E2E"/>
    <w:rsid w:val="009B7A87"/>
    <w:rsid w:val="009B7C6B"/>
    <w:rsid w:val="009C1DA7"/>
    <w:rsid w:val="009C22E5"/>
    <w:rsid w:val="009C2EEB"/>
    <w:rsid w:val="009C2F7A"/>
    <w:rsid w:val="009C3057"/>
    <w:rsid w:val="009C3063"/>
    <w:rsid w:val="009C31BD"/>
    <w:rsid w:val="009C3278"/>
    <w:rsid w:val="009C42DA"/>
    <w:rsid w:val="009C48A4"/>
    <w:rsid w:val="009C49DD"/>
    <w:rsid w:val="009C4A47"/>
    <w:rsid w:val="009C501D"/>
    <w:rsid w:val="009C68F6"/>
    <w:rsid w:val="009C6BEA"/>
    <w:rsid w:val="009C6CF9"/>
    <w:rsid w:val="009C6E21"/>
    <w:rsid w:val="009C71E0"/>
    <w:rsid w:val="009D037D"/>
    <w:rsid w:val="009D098F"/>
    <w:rsid w:val="009D0997"/>
    <w:rsid w:val="009D0E5D"/>
    <w:rsid w:val="009D1A89"/>
    <w:rsid w:val="009D245D"/>
    <w:rsid w:val="009D27F3"/>
    <w:rsid w:val="009D316E"/>
    <w:rsid w:val="009D3264"/>
    <w:rsid w:val="009D3F74"/>
    <w:rsid w:val="009D3F7E"/>
    <w:rsid w:val="009D4123"/>
    <w:rsid w:val="009D42FC"/>
    <w:rsid w:val="009D4C4D"/>
    <w:rsid w:val="009D50AD"/>
    <w:rsid w:val="009D57F5"/>
    <w:rsid w:val="009D5C1E"/>
    <w:rsid w:val="009D6208"/>
    <w:rsid w:val="009D62D2"/>
    <w:rsid w:val="009D6354"/>
    <w:rsid w:val="009D64FE"/>
    <w:rsid w:val="009D6DC1"/>
    <w:rsid w:val="009D7C87"/>
    <w:rsid w:val="009E1EC5"/>
    <w:rsid w:val="009E213C"/>
    <w:rsid w:val="009E25E1"/>
    <w:rsid w:val="009E2F79"/>
    <w:rsid w:val="009E3061"/>
    <w:rsid w:val="009E48E3"/>
    <w:rsid w:val="009E4BA6"/>
    <w:rsid w:val="009E4E0F"/>
    <w:rsid w:val="009E59FE"/>
    <w:rsid w:val="009E5FF5"/>
    <w:rsid w:val="009E61AC"/>
    <w:rsid w:val="009E62A3"/>
    <w:rsid w:val="009E6606"/>
    <w:rsid w:val="009E6DE4"/>
    <w:rsid w:val="009E6F1C"/>
    <w:rsid w:val="009E719A"/>
    <w:rsid w:val="009E7313"/>
    <w:rsid w:val="009F1DC8"/>
    <w:rsid w:val="009F1EA8"/>
    <w:rsid w:val="009F37C1"/>
    <w:rsid w:val="009F44C8"/>
    <w:rsid w:val="009F6119"/>
    <w:rsid w:val="009F693B"/>
    <w:rsid w:val="009F6AAC"/>
    <w:rsid w:val="009F7207"/>
    <w:rsid w:val="009F7B69"/>
    <w:rsid w:val="009F7EA0"/>
    <w:rsid w:val="00A0095D"/>
    <w:rsid w:val="00A00ECD"/>
    <w:rsid w:val="00A011B4"/>
    <w:rsid w:val="00A02AC4"/>
    <w:rsid w:val="00A035AB"/>
    <w:rsid w:val="00A03780"/>
    <w:rsid w:val="00A03A8D"/>
    <w:rsid w:val="00A052DA"/>
    <w:rsid w:val="00A05E2D"/>
    <w:rsid w:val="00A05EA3"/>
    <w:rsid w:val="00A0650C"/>
    <w:rsid w:val="00A06B64"/>
    <w:rsid w:val="00A0761C"/>
    <w:rsid w:val="00A07B00"/>
    <w:rsid w:val="00A12417"/>
    <w:rsid w:val="00A127D9"/>
    <w:rsid w:val="00A12B48"/>
    <w:rsid w:val="00A1308E"/>
    <w:rsid w:val="00A13C0D"/>
    <w:rsid w:val="00A1516B"/>
    <w:rsid w:val="00A15671"/>
    <w:rsid w:val="00A15696"/>
    <w:rsid w:val="00A1618E"/>
    <w:rsid w:val="00A16805"/>
    <w:rsid w:val="00A207A3"/>
    <w:rsid w:val="00A20F38"/>
    <w:rsid w:val="00A21260"/>
    <w:rsid w:val="00A21789"/>
    <w:rsid w:val="00A21ACD"/>
    <w:rsid w:val="00A21FC2"/>
    <w:rsid w:val="00A230A4"/>
    <w:rsid w:val="00A23950"/>
    <w:rsid w:val="00A239D3"/>
    <w:rsid w:val="00A245CD"/>
    <w:rsid w:val="00A254DA"/>
    <w:rsid w:val="00A27D16"/>
    <w:rsid w:val="00A30F95"/>
    <w:rsid w:val="00A32824"/>
    <w:rsid w:val="00A32CA7"/>
    <w:rsid w:val="00A32CC6"/>
    <w:rsid w:val="00A32D26"/>
    <w:rsid w:val="00A33033"/>
    <w:rsid w:val="00A3354A"/>
    <w:rsid w:val="00A342FE"/>
    <w:rsid w:val="00A34536"/>
    <w:rsid w:val="00A3489A"/>
    <w:rsid w:val="00A351BD"/>
    <w:rsid w:val="00A35254"/>
    <w:rsid w:val="00A35A45"/>
    <w:rsid w:val="00A35D85"/>
    <w:rsid w:val="00A36284"/>
    <w:rsid w:val="00A36352"/>
    <w:rsid w:val="00A36B53"/>
    <w:rsid w:val="00A36C7E"/>
    <w:rsid w:val="00A37019"/>
    <w:rsid w:val="00A370A6"/>
    <w:rsid w:val="00A37C2C"/>
    <w:rsid w:val="00A40F12"/>
    <w:rsid w:val="00A41149"/>
    <w:rsid w:val="00A41E1B"/>
    <w:rsid w:val="00A423FF"/>
    <w:rsid w:val="00A4331A"/>
    <w:rsid w:val="00A44CE0"/>
    <w:rsid w:val="00A44F3E"/>
    <w:rsid w:val="00A456ED"/>
    <w:rsid w:val="00A45F2E"/>
    <w:rsid w:val="00A467A3"/>
    <w:rsid w:val="00A46DD5"/>
    <w:rsid w:val="00A47A66"/>
    <w:rsid w:val="00A50378"/>
    <w:rsid w:val="00A50EB4"/>
    <w:rsid w:val="00A5103D"/>
    <w:rsid w:val="00A51431"/>
    <w:rsid w:val="00A52161"/>
    <w:rsid w:val="00A522CA"/>
    <w:rsid w:val="00A52523"/>
    <w:rsid w:val="00A53BE3"/>
    <w:rsid w:val="00A53FC5"/>
    <w:rsid w:val="00A544CE"/>
    <w:rsid w:val="00A55399"/>
    <w:rsid w:val="00A5630C"/>
    <w:rsid w:val="00A5633C"/>
    <w:rsid w:val="00A56976"/>
    <w:rsid w:val="00A60007"/>
    <w:rsid w:val="00A6009B"/>
    <w:rsid w:val="00A61913"/>
    <w:rsid w:val="00A619C8"/>
    <w:rsid w:val="00A62123"/>
    <w:rsid w:val="00A62A9A"/>
    <w:rsid w:val="00A638BA"/>
    <w:rsid w:val="00A63BC0"/>
    <w:rsid w:val="00A649EC"/>
    <w:rsid w:val="00A6699B"/>
    <w:rsid w:val="00A66C9C"/>
    <w:rsid w:val="00A7015B"/>
    <w:rsid w:val="00A70F1B"/>
    <w:rsid w:val="00A71CC7"/>
    <w:rsid w:val="00A73197"/>
    <w:rsid w:val="00A73AF7"/>
    <w:rsid w:val="00A7403E"/>
    <w:rsid w:val="00A75280"/>
    <w:rsid w:val="00A75A65"/>
    <w:rsid w:val="00A76265"/>
    <w:rsid w:val="00A8043E"/>
    <w:rsid w:val="00A80E30"/>
    <w:rsid w:val="00A8272C"/>
    <w:rsid w:val="00A82CA7"/>
    <w:rsid w:val="00A8321B"/>
    <w:rsid w:val="00A83FF4"/>
    <w:rsid w:val="00A856C5"/>
    <w:rsid w:val="00A85EF2"/>
    <w:rsid w:val="00A86339"/>
    <w:rsid w:val="00A86601"/>
    <w:rsid w:val="00A8753C"/>
    <w:rsid w:val="00A87B64"/>
    <w:rsid w:val="00A90012"/>
    <w:rsid w:val="00A903A9"/>
    <w:rsid w:val="00A90E49"/>
    <w:rsid w:val="00A9210A"/>
    <w:rsid w:val="00A922F7"/>
    <w:rsid w:val="00A92343"/>
    <w:rsid w:val="00A926A9"/>
    <w:rsid w:val="00A93CEA"/>
    <w:rsid w:val="00A94040"/>
    <w:rsid w:val="00A94276"/>
    <w:rsid w:val="00A95396"/>
    <w:rsid w:val="00A95620"/>
    <w:rsid w:val="00A95742"/>
    <w:rsid w:val="00A97393"/>
    <w:rsid w:val="00A97EF5"/>
    <w:rsid w:val="00AA0D82"/>
    <w:rsid w:val="00AA1734"/>
    <w:rsid w:val="00AA2780"/>
    <w:rsid w:val="00AA2D79"/>
    <w:rsid w:val="00AA3B45"/>
    <w:rsid w:val="00AA42AA"/>
    <w:rsid w:val="00AA5754"/>
    <w:rsid w:val="00AA5B4A"/>
    <w:rsid w:val="00AA5D56"/>
    <w:rsid w:val="00AA60F4"/>
    <w:rsid w:val="00AB00C1"/>
    <w:rsid w:val="00AB0988"/>
    <w:rsid w:val="00AB12D7"/>
    <w:rsid w:val="00AB1320"/>
    <w:rsid w:val="00AB18E4"/>
    <w:rsid w:val="00AB2C9B"/>
    <w:rsid w:val="00AB3262"/>
    <w:rsid w:val="00AB4C3F"/>
    <w:rsid w:val="00AB775B"/>
    <w:rsid w:val="00AB78BA"/>
    <w:rsid w:val="00AC067D"/>
    <w:rsid w:val="00AC1174"/>
    <w:rsid w:val="00AC1490"/>
    <w:rsid w:val="00AC1AD6"/>
    <w:rsid w:val="00AC1C78"/>
    <w:rsid w:val="00AC1E92"/>
    <w:rsid w:val="00AC21B1"/>
    <w:rsid w:val="00AC279E"/>
    <w:rsid w:val="00AC27CB"/>
    <w:rsid w:val="00AC37D9"/>
    <w:rsid w:val="00AC3920"/>
    <w:rsid w:val="00AC4295"/>
    <w:rsid w:val="00AC45C3"/>
    <w:rsid w:val="00AC4B8C"/>
    <w:rsid w:val="00AC4BE8"/>
    <w:rsid w:val="00AC59F8"/>
    <w:rsid w:val="00AC5D90"/>
    <w:rsid w:val="00AC608F"/>
    <w:rsid w:val="00AC6D45"/>
    <w:rsid w:val="00AC6E82"/>
    <w:rsid w:val="00AC7CA5"/>
    <w:rsid w:val="00AD01F8"/>
    <w:rsid w:val="00AD0223"/>
    <w:rsid w:val="00AD02BF"/>
    <w:rsid w:val="00AD06DE"/>
    <w:rsid w:val="00AD0BB2"/>
    <w:rsid w:val="00AD12C0"/>
    <w:rsid w:val="00AD1D89"/>
    <w:rsid w:val="00AD281A"/>
    <w:rsid w:val="00AD2F25"/>
    <w:rsid w:val="00AD312E"/>
    <w:rsid w:val="00AD57C0"/>
    <w:rsid w:val="00AD5B7F"/>
    <w:rsid w:val="00AD5DCA"/>
    <w:rsid w:val="00AE000D"/>
    <w:rsid w:val="00AE0510"/>
    <w:rsid w:val="00AE0808"/>
    <w:rsid w:val="00AE0C74"/>
    <w:rsid w:val="00AE103D"/>
    <w:rsid w:val="00AE11B8"/>
    <w:rsid w:val="00AE1542"/>
    <w:rsid w:val="00AE2507"/>
    <w:rsid w:val="00AE26A7"/>
    <w:rsid w:val="00AE2A32"/>
    <w:rsid w:val="00AE3061"/>
    <w:rsid w:val="00AE35C5"/>
    <w:rsid w:val="00AE37DA"/>
    <w:rsid w:val="00AE3A83"/>
    <w:rsid w:val="00AE3E20"/>
    <w:rsid w:val="00AE42E7"/>
    <w:rsid w:val="00AE433C"/>
    <w:rsid w:val="00AE4478"/>
    <w:rsid w:val="00AE46B6"/>
    <w:rsid w:val="00AE5827"/>
    <w:rsid w:val="00AE5C0B"/>
    <w:rsid w:val="00AE62E2"/>
    <w:rsid w:val="00AE680F"/>
    <w:rsid w:val="00AE70BA"/>
    <w:rsid w:val="00AE757A"/>
    <w:rsid w:val="00AE7F47"/>
    <w:rsid w:val="00AF0676"/>
    <w:rsid w:val="00AF08A0"/>
    <w:rsid w:val="00AF0A9D"/>
    <w:rsid w:val="00AF20DF"/>
    <w:rsid w:val="00AF2180"/>
    <w:rsid w:val="00AF2D59"/>
    <w:rsid w:val="00AF439B"/>
    <w:rsid w:val="00AF573F"/>
    <w:rsid w:val="00AF60A0"/>
    <w:rsid w:val="00AF6CC6"/>
    <w:rsid w:val="00AF74C2"/>
    <w:rsid w:val="00AF77B1"/>
    <w:rsid w:val="00AF7D05"/>
    <w:rsid w:val="00B00210"/>
    <w:rsid w:val="00B0083E"/>
    <w:rsid w:val="00B01751"/>
    <w:rsid w:val="00B01926"/>
    <w:rsid w:val="00B0210B"/>
    <w:rsid w:val="00B03BE9"/>
    <w:rsid w:val="00B03BF7"/>
    <w:rsid w:val="00B03E50"/>
    <w:rsid w:val="00B041E6"/>
    <w:rsid w:val="00B04250"/>
    <w:rsid w:val="00B0482C"/>
    <w:rsid w:val="00B04C26"/>
    <w:rsid w:val="00B04E13"/>
    <w:rsid w:val="00B04E56"/>
    <w:rsid w:val="00B059B2"/>
    <w:rsid w:val="00B05CAA"/>
    <w:rsid w:val="00B05F3B"/>
    <w:rsid w:val="00B06DD6"/>
    <w:rsid w:val="00B06FC4"/>
    <w:rsid w:val="00B073AE"/>
    <w:rsid w:val="00B079D9"/>
    <w:rsid w:val="00B101B6"/>
    <w:rsid w:val="00B104E7"/>
    <w:rsid w:val="00B10C80"/>
    <w:rsid w:val="00B10D46"/>
    <w:rsid w:val="00B111A7"/>
    <w:rsid w:val="00B121C0"/>
    <w:rsid w:val="00B12B85"/>
    <w:rsid w:val="00B12C38"/>
    <w:rsid w:val="00B12F18"/>
    <w:rsid w:val="00B13207"/>
    <w:rsid w:val="00B137C4"/>
    <w:rsid w:val="00B148BD"/>
    <w:rsid w:val="00B14DD1"/>
    <w:rsid w:val="00B14EE1"/>
    <w:rsid w:val="00B1585E"/>
    <w:rsid w:val="00B15B73"/>
    <w:rsid w:val="00B15BC5"/>
    <w:rsid w:val="00B162E5"/>
    <w:rsid w:val="00B17399"/>
    <w:rsid w:val="00B17AD4"/>
    <w:rsid w:val="00B20848"/>
    <w:rsid w:val="00B218EF"/>
    <w:rsid w:val="00B21F92"/>
    <w:rsid w:val="00B21FF8"/>
    <w:rsid w:val="00B22F06"/>
    <w:rsid w:val="00B23067"/>
    <w:rsid w:val="00B23F93"/>
    <w:rsid w:val="00B24B01"/>
    <w:rsid w:val="00B24C14"/>
    <w:rsid w:val="00B24C2D"/>
    <w:rsid w:val="00B25602"/>
    <w:rsid w:val="00B25D28"/>
    <w:rsid w:val="00B264DA"/>
    <w:rsid w:val="00B276B5"/>
    <w:rsid w:val="00B27B3E"/>
    <w:rsid w:val="00B30E2A"/>
    <w:rsid w:val="00B31953"/>
    <w:rsid w:val="00B32F9C"/>
    <w:rsid w:val="00B330F7"/>
    <w:rsid w:val="00B344F4"/>
    <w:rsid w:val="00B34A8A"/>
    <w:rsid w:val="00B35004"/>
    <w:rsid w:val="00B357C0"/>
    <w:rsid w:val="00B363A4"/>
    <w:rsid w:val="00B365E2"/>
    <w:rsid w:val="00B372B9"/>
    <w:rsid w:val="00B37AC1"/>
    <w:rsid w:val="00B4001E"/>
    <w:rsid w:val="00B410CD"/>
    <w:rsid w:val="00B416DE"/>
    <w:rsid w:val="00B420D6"/>
    <w:rsid w:val="00B42EBD"/>
    <w:rsid w:val="00B43098"/>
    <w:rsid w:val="00B43701"/>
    <w:rsid w:val="00B44963"/>
    <w:rsid w:val="00B45317"/>
    <w:rsid w:val="00B45680"/>
    <w:rsid w:val="00B459BE"/>
    <w:rsid w:val="00B459EF"/>
    <w:rsid w:val="00B45CF4"/>
    <w:rsid w:val="00B45EF0"/>
    <w:rsid w:val="00B46421"/>
    <w:rsid w:val="00B46DF1"/>
    <w:rsid w:val="00B510BF"/>
    <w:rsid w:val="00B51A7E"/>
    <w:rsid w:val="00B52ABC"/>
    <w:rsid w:val="00B53552"/>
    <w:rsid w:val="00B549FF"/>
    <w:rsid w:val="00B56B84"/>
    <w:rsid w:val="00B5792B"/>
    <w:rsid w:val="00B57D83"/>
    <w:rsid w:val="00B6005E"/>
    <w:rsid w:val="00B60325"/>
    <w:rsid w:val="00B6102F"/>
    <w:rsid w:val="00B61078"/>
    <w:rsid w:val="00B61C08"/>
    <w:rsid w:val="00B61E5D"/>
    <w:rsid w:val="00B61FB8"/>
    <w:rsid w:val="00B625F5"/>
    <w:rsid w:val="00B626D3"/>
    <w:rsid w:val="00B63C8C"/>
    <w:rsid w:val="00B6522A"/>
    <w:rsid w:val="00B65996"/>
    <w:rsid w:val="00B65EB3"/>
    <w:rsid w:val="00B66869"/>
    <w:rsid w:val="00B66F5E"/>
    <w:rsid w:val="00B67B09"/>
    <w:rsid w:val="00B70BE4"/>
    <w:rsid w:val="00B70C68"/>
    <w:rsid w:val="00B70F07"/>
    <w:rsid w:val="00B71554"/>
    <w:rsid w:val="00B717C4"/>
    <w:rsid w:val="00B71810"/>
    <w:rsid w:val="00B71CAC"/>
    <w:rsid w:val="00B725CA"/>
    <w:rsid w:val="00B72D54"/>
    <w:rsid w:val="00B73804"/>
    <w:rsid w:val="00B7446F"/>
    <w:rsid w:val="00B754AB"/>
    <w:rsid w:val="00B75F17"/>
    <w:rsid w:val="00B76526"/>
    <w:rsid w:val="00B76DB8"/>
    <w:rsid w:val="00B76E53"/>
    <w:rsid w:val="00B77611"/>
    <w:rsid w:val="00B776E0"/>
    <w:rsid w:val="00B77AE2"/>
    <w:rsid w:val="00B8082F"/>
    <w:rsid w:val="00B80C25"/>
    <w:rsid w:val="00B80FCC"/>
    <w:rsid w:val="00B81263"/>
    <w:rsid w:val="00B8253C"/>
    <w:rsid w:val="00B8339B"/>
    <w:rsid w:val="00B8421E"/>
    <w:rsid w:val="00B8451D"/>
    <w:rsid w:val="00B85588"/>
    <w:rsid w:val="00B85D28"/>
    <w:rsid w:val="00B85EE3"/>
    <w:rsid w:val="00B860A2"/>
    <w:rsid w:val="00B864C6"/>
    <w:rsid w:val="00B86810"/>
    <w:rsid w:val="00B903FB"/>
    <w:rsid w:val="00B9067F"/>
    <w:rsid w:val="00B90DCD"/>
    <w:rsid w:val="00B9128A"/>
    <w:rsid w:val="00B91F58"/>
    <w:rsid w:val="00B92876"/>
    <w:rsid w:val="00B933BE"/>
    <w:rsid w:val="00B93643"/>
    <w:rsid w:val="00B94453"/>
    <w:rsid w:val="00B946E1"/>
    <w:rsid w:val="00B95E50"/>
    <w:rsid w:val="00B968C6"/>
    <w:rsid w:val="00B96FE0"/>
    <w:rsid w:val="00B97CA7"/>
    <w:rsid w:val="00B97E97"/>
    <w:rsid w:val="00BA06DE"/>
    <w:rsid w:val="00BA0F14"/>
    <w:rsid w:val="00BA1F95"/>
    <w:rsid w:val="00BA2431"/>
    <w:rsid w:val="00BA2A04"/>
    <w:rsid w:val="00BA38A2"/>
    <w:rsid w:val="00BA531C"/>
    <w:rsid w:val="00BA5FA5"/>
    <w:rsid w:val="00BA7109"/>
    <w:rsid w:val="00BB0883"/>
    <w:rsid w:val="00BB0976"/>
    <w:rsid w:val="00BB10E0"/>
    <w:rsid w:val="00BB1174"/>
    <w:rsid w:val="00BB1675"/>
    <w:rsid w:val="00BB44E5"/>
    <w:rsid w:val="00BB48FF"/>
    <w:rsid w:val="00BB4D10"/>
    <w:rsid w:val="00BB563D"/>
    <w:rsid w:val="00BB6046"/>
    <w:rsid w:val="00BB7848"/>
    <w:rsid w:val="00BB7917"/>
    <w:rsid w:val="00BB7AD9"/>
    <w:rsid w:val="00BC064A"/>
    <w:rsid w:val="00BC0932"/>
    <w:rsid w:val="00BC10F4"/>
    <w:rsid w:val="00BC11F8"/>
    <w:rsid w:val="00BC4F03"/>
    <w:rsid w:val="00BC5002"/>
    <w:rsid w:val="00BC5E6C"/>
    <w:rsid w:val="00BC5EA3"/>
    <w:rsid w:val="00BC605C"/>
    <w:rsid w:val="00BC6062"/>
    <w:rsid w:val="00BC60C3"/>
    <w:rsid w:val="00BC6EA8"/>
    <w:rsid w:val="00BC791D"/>
    <w:rsid w:val="00BD01A3"/>
    <w:rsid w:val="00BD09ED"/>
    <w:rsid w:val="00BD0A83"/>
    <w:rsid w:val="00BD199B"/>
    <w:rsid w:val="00BD1F5F"/>
    <w:rsid w:val="00BD231C"/>
    <w:rsid w:val="00BD2701"/>
    <w:rsid w:val="00BD2B0A"/>
    <w:rsid w:val="00BD2E15"/>
    <w:rsid w:val="00BD30E5"/>
    <w:rsid w:val="00BD31F1"/>
    <w:rsid w:val="00BD373A"/>
    <w:rsid w:val="00BD3AD8"/>
    <w:rsid w:val="00BD4661"/>
    <w:rsid w:val="00BD5BD7"/>
    <w:rsid w:val="00BD6251"/>
    <w:rsid w:val="00BD645A"/>
    <w:rsid w:val="00BD663F"/>
    <w:rsid w:val="00BD7F46"/>
    <w:rsid w:val="00BE0329"/>
    <w:rsid w:val="00BE072A"/>
    <w:rsid w:val="00BE1A12"/>
    <w:rsid w:val="00BE1BE3"/>
    <w:rsid w:val="00BE1CC9"/>
    <w:rsid w:val="00BE1D1C"/>
    <w:rsid w:val="00BE20F9"/>
    <w:rsid w:val="00BE27E2"/>
    <w:rsid w:val="00BE2BF6"/>
    <w:rsid w:val="00BE2F54"/>
    <w:rsid w:val="00BE2FA7"/>
    <w:rsid w:val="00BE3A52"/>
    <w:rsid w:val="00BE4007"/>
    <w:rsid w:val="00BE407C"/>
    <w:rsid w:val="00BE413D"/>
    <w:rsid w:val="00BE4E1A"/>
    <w:rsid w:val="00BE601C"/>
    <w:rsid w:val="00BE6380"/>
    <w:rsid w:val="00BE6F4D"/>
    <w:rsid w:val="00BE7036"/>
    <w:rsid w:val="00BE7FDE"/>
    <w:rsid w:val="00BF02A2"/>
    <w:rsid w:val="00BF0961"/>
    <w:rsid w:val="00BF0AA7"/>
    <w:rsid w:val="00BF142A"/>
    <w:rsid w:val="00BF2346"/>
    <w:rsid w:val="00BF2C30"/>
    <w:rsid w:val="00BF3446"/>
    <w:rsid w:val="00BF43F7"/>
    <w:rsid w:val="00BF523C"/>
    <w:rsid w:val="00BF55C2"/>
    <w:rsid w:val="00BF5731"/>
    <w:rsid w:val="00BF61B7"/>
    <w:rsid w:val="00BF61E6"/>
    <w:rsid w:val="00BF7D65"/>
    <w:rsid w:val="00BF7E45"/>
    <w:rsid w:val="00C0059D"/>
    <w:rsid w:val="00C00F3E"/>
    <w:rsid w:val="00C016DD"/>
    <w:rsid w:val="00C01836"/>
    <w:rsid w:val="00C01E66"/>
    <w:rsid w:val="00C04B9E"/>
    <w:rsid w:val="00C04CF1"/>
    <w:rsid w:val="00C0501C"/>
    <w:rsid w:val="00C051A0"/>
    <w:rsid w:val="00C06C78"/>
    <w:rsid w:val="00C07375"/>
    <w:rsid w:val="00C07742"/>
    <w:rsid w:val="00C10012"/>
    <w:rsid w:val="00C103A6"/>
    <w:rsid w:val="00C10516"/>
    <w:rsid w:val="00C110CF"/>
    <w:rsid w:val="00C12BCE"/>
    <w:rsid w:val="00C13392"/>
    <w:rsid w:val="00C13525"/>
    <w:rsid w:val="00C13DD4"/>
    <w:rsid w:val="00C13F6B"/>
    <w:rsid w:val="00C13FD8"/>
    <w:rsid w:val="00C1437F"/>
    <w:rsid w:val="00C14544"/>
    <w:rsid w:val="00C14F23"/>
    <w:rsid w:val="00C15144"/>
    <w:rsid w:val="00C15DF0"/>
    <w:rsid w:val="00C15FCC"/>
    <w:rsid w:val="00C166D6"/>
    <w:rsid w:val="00C167F4"/>
    <w:rsid w:val="00C171A3"/>
    <w:rsid w:val="00C17390"/>
    <w:rsid w:val="00C173C3"/>
    <w:rsid w:val="00C17437"/>
    <w:rsid w:val="00C176F4"/>
    <w:rsid w:val="00C17FA0"/>
    <w:rsid w:val="00C20178"/>
    <w:rsid w:val="00C20DA6"/>
    <w:rsid w:val="00C21271"/>
    <w:rsid w:val="00C21AC9"/>
    <w:rsid w:val="00C21B62"/>
    <w:rsid w:val="00C227B9"/>
    <w:rsid w:val="00C2306A"/>
    <w:rsid w:val="00C23182"/>
    <w:rsid w:val="00C23CA5"/>
    <w:rsid w:val="00C24678"/>
    <w:rsid w:val="00C25482"/>
    <w:rsid w:val="00C25769"/>
    <w:rsid w:val="00C26215"/>
    <w:rsid w:val="00C26913"/>
    <w:rsid w:val="00C26BDB"/>
    <w:rsid w:val="00C26DD2"/>
    <w:rsid w:val="00C27421"/>
    <w:rsid w:val="00C27C5C"/>
    <w:rsid w:val="00C30191"/>
    <w:rsid w:val="00C303A7"/>
    <w:rsid w:val="00C304D0"/>
    <w:rsid w:val="00C30A17"/>
    <w:rsid w:val="00C32D0F"/>
    <w:rsid w:val="00C3337E"/>
    <w:rsid w:val="00C3342A"/>
    <w:rsid w:val="00C33821"/>
    <w:rsid w:val="00C3509B"/>
    <w:rsid w:val="00C35681"/>
    <w:rsid w:val="00C35F43"/>
    <w:rsid w:val="00C36002"/>
    <w:rsid w:val="00C3672D"/>
    <w:rsid w:val="00C36798"/>
    <w:rsid w:val="00C374D4"/>
    <w:rsid w:val="00C37AB6"/>
    <w:rsid w:val="00C37C3C"/>
    <w:rsid w:val="00C37F40"/>
    <w:rsid w:val="00C413E1"/>
    <w:rsid w:val="00C41FAF"/>
    <w:rsid w:val="00C4235A"/>
    <w:rsid w:val="00C429C9"/>
    <w:rsid w:val="00C42F88"/>
    <w:rsid w:val="00C43B6E"/>
    <w:rsid w:val="00C43CE3"/>
    <w:rsid w:val="00C44143"/>
    <w:rsid w:val="00C4418C"/>
    <w:rsid w:val="00C44893"/>
    <w:rsid w:val="00C45044"/>
    <w:rsid w:val="00C452F9"/>
    <w:rsid w:val="00C4647A"/>
    <w:rsid w:val="00C4656C"/>
    <w:rsid w:val="00C468BD"/>
    <w:rsid w:val="00C468D2"/>
    <w:rsid w:val="00C46F9F"/>
    <w:rsid w:val="00C4707C"/>
    <w:rsid w:val="00C47DBA"/>
    <w:rsid w:val="00C5025D"/>
    <w:rsid w:val="00C50E02"/>
    <w:rsid w:val="00C50EB7"/>
    <w:rsid w:val="00C51386"/>
    <w:rsid w:val="00C51D04"/>
    <w:rsid w:val="00C51EA1"/>
    <w:rsid w:val="00C52315"/>
    <w:rsid w:val="00C524E0"/>
    <w:rsid w:val="00C52523"/>
    <w:rsid w:val="00C52757"/>
    <w:rsid w:val="00C54717"/>
    <w:rsid w:val="00C550FD"/>
    <w:rsid w:val="00C5541B"/>
    <w:rsid w:val="00C55E64"/>
    <w:rsid w:val="00C55FF8"/>
    <w:rsid w:val="00C56299"/>
    <w:rsid w:val="00C56DB9"/>
    <w:rsid w:val="00C56E78"/>
    <w:rsid w:val="00C60561"/>
    <w:rsid w:val="00C60A86"/>
    <w:rsid w:val="00C60A94"/>
    <w:rsid w:val="00C62478"/>
    <w:rsid w:val="00C62F44"/>
    <w:rsid w:val="00C635FE"/>
    <w:rsid w:val="00C636AD"/>
    <w:rsid w:val="00C64526"/>
    <w:rsid w:val="00C64673"/>
    <w:rsid w:val="00C64C2E"/>
    <w:rsid w:val="00C65084"/>
    <w:rsid w:val="00C65FA5"/>
    <w:rsid w:val="00C66603"/>
    <w:rsid w:val="00C6678A"/>
    <w:rsid w:val="00C66E07"/>
    <w:rsid w:val="00C66EB0"/>
    <w:rsid w:val="00C67A98"/>
    <w:rsid w:val="00C67D86"/>
    <w:rsid w:val="00C7023B"/>
    <w:rsid w:val="00C704BD"/>
    <w:rsid w:val="00C70511"/>
    <w:rsid w:val="00C70C19"/>
    <w:rsid w:val="00C70DDF"/>
    <w:rsid w:val="00C70EA1"/>
    <w:rsid w:val="00C715BD"/>
    <w:rsid w:val="00C719E5"/>
    <w:rsid w:val="00C71CA4"/>
    <w:rsid w:val="00C720F0"/>
    <w:rsid w:val="00C72807"/>
    <w:rsid w:val="00C729F3"/>
    <w:rsid w:val="00C73389"/>
    <w:rsid w:val="00C737A4"/>
    <w:rsid w:val="00C73B26"/>
    <w:rsid w:val="00C73CE3"/>
    <w:rsid w:val="00C75841"/>
    <w:rsid w:val="00C76E83"/>
    <w:rsid w:val="00C7779E"/>
    <w:rsid w:val="00C800D3"/>
    <w:rsid w:val="00C80A46"/>
    <w:rsid w:val="00C80C2C"/>
    <w:rsid w:val="00C80D79"/>
    <w:rsid w:val="00C8326C"/>
    <w:rsid w:val="00C837CA"/>
    <w:rsid w:val="00C84648"/>
    <w:rsid w:val="00C84687"/>
    <w:rsid w:val="00C84CC7"/>
    <w:rsid w:val="00C84CD7"/>
    <w:rsid w:val="00C85590"/>
    <w:rsid w:val="00C85AA6"/>
    <w:rsid w:val="00C85F01"/>
    <w:rsid w:val="00C860A4"/>
    <w:rsid w:val="00C87EF5"/>
    <w:rsid w:val="00C87F0C"/>
    <w:rsid w:val="00C90A27"/>
    <w:rsid w:val="00C9191D"/>
    <w:rsid w:val="00C92175"/>
    <w:rsid w:val="00C92AA9"/>
    <w:rsid w:val="00C92F90"/>
    <w:rsid w:val="00C94B73"/>
    <w:rsid w:val="00C95644"/>
    <w:rsid w:val="00C95B94"/>
    <w:rsid w:val="00C95EFF"/>
    <w:rsid w:val="00C96047"/>
    <w:rsid w:val="00C96AF7"/>
    <w:rsid w:val="00C97AF5"/>
    <w:rsid w:val="00CA0DCE"/>
    <w:rsid w:val="00CA1818"/>
    <w:rsid w:val="00CA22E9"/>
    <w:rsid w:val="00CA2481"/>
    <w:rsid w:val="00CA293B"/>
    <w:rsid w:val="00CA2F3B"/>
    <w:rsid w:val="00CA62E0"/>
    <w:rsid w:val="00CA6875"/>
    <w:rsid w:val="00CA710A"/>
    <w:rsid w:val="00CA72A6"/>
    <w:rsid w:val="00CA75E3"/>
    <w:rsid w:val="00CA77F5"/>
    <w:rsid w:val="00CA7A14"/>
    <w:rsid w:val="00CA7E96"/>
    <w:rsid w:val="00CB0444"/>
    <w:rsid w:val="00CB0E48"/>
    <w:rsid w:val="00CB1F89"/>
    <w:rsid w:val="00CB24E6"/>
    <w:rsid w:val="00CB29FC"/>
    <w:rsid w:val="00CB4133"/>
    <w:rsid w:val="00CB4426"/>
    <w:rsid w:val="00CB49B8"/>
    <w:rsid w:val="00CB4B0D"/>
    <w:rsid w:val="00CB4F49"/>
    <w:rsid w:val="00CB550F"/>
    <w:rsid w:val="00CB65E3"/>
    <w:rsid w:val="00CC0041"/>
    <w:rsid w:val="00CC103E"/>
    <w:rsid w:val="00CC1128"/>
    <w:rsid w:val="00CC112F"/>
    <w:rsid w:val="00CC16FE"/>
    <w:rsid w:val="00CC32F6"/>
    <w:rsid w:val="00CC337C"/>
    <w:rsid w:val="00CC3494"/>
    <w:rsid w:val="00CC3E70"/>
    <w:rsid w:val="00CC3FDF"/>
    <w:rsid w:val="00CC463E"/>
    <w:rsid w:val="00CC4A9B"/>
    <w:rsid w:val="00CC6773"/>
    <w:rsid w:val="00CC6F67"/>
    <w:rsid w:val="00CD0021"/>
    <w:rsid w:val="00CD1E65"/>
    <w:rsid w:val="00CD20EB"/>
    <w:rsid w:val="00CD220D"/>
    <w:rsid w:val="00CD24AE"/>
    <w:rsid w:val="00CD289E"/>
    <w:rsid w:val="00CD29CD"/>
    <w:rsid w:val="00CD2B60"/>
    <w:rsid w:val="00CD3846"/>
    <w:rsid w:val="00CD3C59"/>
    <w:rsid w:val="00CD53F1"/>
    <w:rsid w:val="00CD5C2A"/>
    <w:rsid w:val="00CD6DB1"/>
    <w:rsid w:val="00CD7237"/>
    <w:rsid w:val="00CD7624"/>
    <w:rsid w:val="00CE01DC"/>
    <w:rsid w:val="00CE0D55"/>
    <w:rsid w:val="00CE1779"/>
    <w:rsid w:val="00CE1962"/>
    <w:rsid w:val="00CE3073"/>
    <w:rsid w:val="00CE3175"/>
    <w:rsid w:val="00CE392E"/>
    <w:rsid w:val="00CE40EB"/>
    <w:rsid w:val="00CE41CF"/>
    <w:rsid w:val="00CE5FCD"/>
    <w:rsid w:val="00CE6E88"/>
    <w:rsid w:val="00CE7154"/>
    <w:rsid w:val="00CE71CE"/>
    <w:rsid w:val="00CE71FE"/>
    <w:rsid w:val="00CE74E8"/>
    <w:rsid w:val="00CF0744"/>
    <w:rsid w:val="00CF075F"/>
    <w:rsid w:val="00CF12E4"/>
    <w:rsid w:val="00CF1B7E"/>
    <w:rsid w:val="00CF2BCD"/>
    <w:rsid w:val="00CF350E"/>
    <w:rsid w:val="00CF354B"/>
    <w:rsid w:val="00CF35DD"/>
    <w:rsid w:val="00CF4A84"/>
    <w:rsid w:val="00CF4AEB"/>
    <w:rsid w:val="00CF4F65"/>
    <w:rsid w:val="00CF54BC"/>
    <w:rsid w:val="00CF56EA"/>
    <w:rsid w:val="00CF5A01"/>
    <w:rsid w:val="00CF5FDC"/>
    <w:rsid w:val="00CF6FB9"/>
    <w:rsid w:val="00CF6FC7"/>
    <w:rsid w:val="00CF7A6F"/>
    <w:rsid w:val="00CF7F15"/>
    <w:rsid w:val="00CF7F81"/>
    <w:rsid w:val="00D001C1"/>
    <w:rsid w:val="00D0030B"/>
    <w:rsid w:val="00D005D7"/>
    <w:rsid w:val="00D00FDF"/>
    <w:rsid w:val="00D011AC"/>
    <w:rsid w:val="00D029C8"/>
    <w:rsid w:val="00D02B8F"/>
    <w:rsid w:val="00D03422"/>
    <w:rsid w:val="00D039A5"/>
    <w:rsid w:val="00D03B0F"/>
    <w:rsid w:val="00D040DD"/>
    <w:rsid w:val="00D04159"/>
    <w:rsid w:val="00D049D6"/>
    <w:rsid w:val="00D055CD"/>
    <w:rsid w:val="00D077F0"/>
    <w:rsid w:val="00D10885"/>
    <w:rsid w:val="00D10B1B"/>
    <w:rsid w:val="00D10E55"/>
    <w:rsid w:val="00D11357"/>
    <w:rsid w:val="00D125AC"/>
    <w:rsid w:val="00D12C50"/>
    <w:rsid w:val="00D139A0"/>
    <w:rsid w:val="00D13FB5"/>
    <w:rsid w:val="00D143CD"/>
    <w:rsid w:val="00D154DD"/>
    <w:rsid w:val="00D164AB"/>
    <w:rsid w:val="00D16806"/>
    <w:rsid w:val="00D17BC7"/>
    <w:rsid w:val="00D212D0"/>
    <w:rsid w:val="00D2153E"/>
    <w:rsid w:val="00D21F21"/>
    <w:rsid w:val="00D22964"/>
    <w:rsid w:val="00D2317B"/>
    <w:rsid w:val="00D234C1"/>
    <w:rsid w:val="00D23B29"/>
    <w:rsid w:val="00D23C32"/>
    <w:rsid w:val="00D23FF5"/>
    <w:rsid w:val="00D2443E"/>
    <w:rsid w:val="00D24709"/>
    <w:rsid w:val="00D2506E"/>
    <w:rsid w:val="00D25EF7"/>
    <w:rsid w:val="00D27064"/>
    <w:rsid w:val="00D2756C"/>
    <w:rsid w:val="00D2786E"/>
    <w:rsid w:val="00D3081E"/>
    <w:rsid w:val="00D30C83"/>
    <w:rsid w:val="00D319ED"/>
    <w:rsid w:val="00D31ABE"/>
    <w:rsid w:val="00D32D88"/>
    <w:rsid w:val="00D33262"/>
    <w:rsid w:val="00D33727"/>
    <w:rsid w:val="00D33B26"/>
    <w:rsid w:val="00D34402"/>
    <w:rsid w:val="00D34816"/>
    <w:rsid w:val="00D34A29"/>
    <w:rsid w:val="00D34CD8"/>
    <w:rsid w:val="00D34CDE"/>
    <w:rsid w:val="00D362D3"/>
    <w:rsid w:val="00D3709B"/>
    <w:rsid w:val="00D3769F"/>
    <w:rsid w:val="00D376DE"/>
    <w:rsid w:val="00D40AD2"/>
    <w:rsid w:val="00D4128E"/>
    <w:rsid w:val="00D4130E"/>
    <w:rsid w:val="00D4182A"/>
    <w:rsid w:val="00D42465"/>
    <w:rsid w:val="00D42771"/>
    <w:rsid w:val="00D42E92"/>
    <w:rsid w:val="00D42F75"/>
    <w:rsid w:val="00D4321A"/>
    <w:rsid w:val="00D43243"/>
    <w:rsid w:val="00D4324E"/>
    <w:rsid w:val="00D4377D"/>
    <w:rsid w:val="00D43884"/>
    <w:rsid w:val="00D43990"/>
    <w:rsid w:val="00D43A69"/>
    <w:rsid w:val="00D43BDD"/>
    <w:rsid w:val="00D4575F"/>
    <w:rsid w:val="00D45AF9"/>
    <w:rsid w:val="00D4636F"/>
    <w:rsid w:val="00D468A9"/>
    <w:rsid w:val="00D47B82"/>
    <w:rsid w:val="00D50825"/>
    <w:rsid w:val="00D51F40"/>
    <w:rsid w:val="00D524F9"/>
    <w:rsid w:val="00D53308"/>
    <w:rsid w:val="00D53870"/>
    <w:rsid w:val="00D55A30"/>
    <w:rsid w:val="00D5660B"/>
    <w:rsid w:val="00D5686E"/>
    <w:rsid w:val="00D569F4"/>
    <w:rsid w:val="00D601BD"/>
    <w:rsid w:val="00D60783"/>
    <w:rsid w:val="00D60796"/>
    <w:rsid w:val="00D611E2"/>
    <w:rsid w:val="00D61721"/>
    <w:rsid w:val="00D619CB"/>
    <w:rsid w:val="00D62CA0"/>
    <w:rsid w:val="00D638FD"/>
    <w:rsid w:val="00D66AB2"/>
    <w:rsid w:val="00D67200"/>
    <w:rsid w:val="00D678C0"/>
    <w:rsid w:val="00D67C5B"/>
    <w:rsid w:val="00D7055F"/>
    <w:rsid w:val="00D705CA"/>
    <w:rsid w:val="00D7072C"/>
    <w:rsid w:val="00D714BD"/>
    <w:rsid w:val="00D715DE"/>
    <w:rsid w:val="00D71BC5"/>
    <w:rsid w:val="00D72E64"/>
    <w:rsid w:val="00D73093"/>
    <w:rsid w:val="00D7364A"/>
    <w:rsid w:val="00D73738"/>
    <w:rsid w:val="00D75062"/>
    <w:rsid w:val="00D759EB"/>
    <w:rsid w:val="00D761E1"/>
    <w:rsid w:val="00D769BC"/>
    <w:rsid w:val="00D76AB3"/>
    <w:rsid w:val="00D76BEC"/>
    <w:rsid w:val="00D77042"/>
    <w:rsid w:val="00D77654"/>
    <w:rsid w:val="00D7766A"/>
    <w:rsid w:val="00D7782C"/>
    <w:rsid w:val="00D77968"/>
    <w:rsid w:val="00D77EEF"/>
    <w:rsid w:val="00D81446"/>
    <w:rsid w:val="00D815E4"/>
    <w:rsid w:val="00D816BD"/>
    <w:rsid w:val="00D82F4E"/>
    <w:rsid w:val="00D837E6"/>
    <w:rsid w:val="00D83A00"/>
    <w:rsid w:val="00D83FA0"/>
    <w:rsid w:val="00D85218"/>
    <w:rsid w:val="00D8567C"/>
    <w:rsid w:val="00D85E0B"/>
    <w:rsid w:val="00D86397"/>
    <w:rsid w:val="00D90115"/>
    <w:rsid w:val="00D901E0"/>
    <w:rsid w:val="00D908C8"/>
    <w:rsid w:val="00D91E93"/>
    <w:rsid w:val="00D9200E"/>
    <w:rsid w:val="00D92026"/>
    <w:rsid w:val="00D9244E"/>
    <w:rsid w:val="00D924DA"/>
    <w:rsid w:val="00D92D40"/>
    <w:rsid w:val="00D92E00"/>
    <w:rsid w:val="00D936BB"/>
    <w:rsid w:val="00D93B0A"/>
    <w:rsid w:val="00D94162"/>
    <w:rsid w:val="00D9451B"/>
    <w:rsid w:val="00D9452D"/>
    <w:rsid w:val="00D94D2F"/>
    <w:rsid w:val="00D953FF"/>
    <w:rsid w:val="00D954D2"/>
    <w:rsid w:val="00D959F8"/>
    <w:rsid w:val="00D96179"/>
    <w:rsid w:val="00D96785"/>
    <w:rsid w:val="00D97509"/>
    <w:rsid w:val="00D979B3"/>
    <w:rsid w:val="00D97B32"/>
    <w:rsid w:val="00DA30E6"/>
    <w:rsid w:val="00DA3846"/>
    <w:rsid w:val="00DA3B3B"/>
    <w:rsid w:val="00DA43C9"/>
    <w:rsid w:val="00DA44BB"/>
    <w:rsid w:val="00DA4D91"/>
    <w:rsid w:val="00DA5591"/>
    <w:rsid w:val="00DA5CD4"/>
    <w:rsid w:val="00DA60BC"/>
    <w:rsid w:val="00DA74B1"/>
    <w:rsid w:val="00DA757F"/>
    <w:rsid w:val="00DA76EB"/>
    <w:rsid w:val="00DB0475"/>
    <w:rsid w:val="00DB06B2"/>
    <w:rsid w:val="00DB0848"/>
    <w:rsid w:val="00DB1274"/>
    <w:rsid w:val="00DB193A"/>
    <w:rsid w:val="00DB2489"/>
    <w:rsid w:val="00DB2566"/>
    <w:rsid w:val="00DB2885"/>
    <w:rsid w:val="00DB3EE6"/>
    <w:rsid w:val="00DB452E"/>
    <w:rsid w:val="00DB497B"/>
    <w:rsid w:val="00DB4AAB"/>
    <w:rsid w:val="00DB66A9"/>
    <w:rsid w:val="00DB6F49"/>
    <w:rsid w:val="00DC054A"/>
    <w:rsid w:val="00DC07E4"/>
    <w:rsid w:val="00DC1389"/>
    <w:rsid w:val="00DC15CA"/>
    <w:rsid w:val="00DC2FB9"/>
    <w:rsid w:val="00DC3154"/>
    <w:rsid w:val="00DC3196"/>
    <w:rsid w:val="00DC3985"/>
    <w:rsid w:val="00DC3A77"/>
    <w:rsid w:val="00DC4780"/>
    <w:rsid w:val="00DC63A8"/>
    <w:rsid w:val="00DC65CF"/>
    <w:rsid w:val="00DC75D4"/>
    <w:rsid w:val="00DC7645"/>
    <w:rsid w:val="00DC7F06"/>
    <w:rsid w:val="00DD0C71"/>
    <w:rsid w:val="00DD1009"/>
    <w:rsid w:val="00DD17B2"/>
    <w:rsid w:val="00DD1F69"/>
    <w:rsid w:val="00DD24F5"/>
    <w:rsid w:val="00DD302C"/>
    <w:rsid w:val="00DD3405"/>
    <w:rsid w:val="00DD393E"/>
    <w:rsid w:val="00DD3BE0"/>
    <w:rsid w:val="00DD3CA5"/>
    <w:rsid w:val="00DD44D5"/>
    <w:rsid w:val="00DD59B4"/>
    <w:rsid w:val="00DD63D8"/>
    <w:rsid w:val="00DD6BB5"/>
    <w:rsid w:val="00DD77FD"/>
    <w:rsid w:val="00DD7BB5"/>
    <w:rsid w:val="00DE0292"/>
    <w:rsid w:val="00DE0833"/>
    <w:rsid w:val="00DE0B25"/>
    <w:rsid w:val="00DE0E36"/>
    <w:rsid w:val="00DE11D3"/>
    <w:rsid w:val="00DE1272"/>
    <w:rsid w:val="00DE19B3"/>
    <w:rsid w:val="00DE2150"/>
    <w:rsid w:val="00DE277D"/>
    <w:rsid w:val="00DE278E"/>
    <w:rsid w:val="00DE34C2"/>
    <w:rsid w:val="00DE34E3"/>
    <w:rsid w:val="00DE4124"/>
    <w:rsid w:val="00DE4331"/>
    <w:rsid w:val="00DE4406"/>
    <w:rsid w:val="00DE4506"/>
    <w:rsid w:val="00DE4C4C"/>
    <w:rsid w:val="00DE5E0D"/>
    <w:rsid w:val="00DE7542"/>
    <w:rsid w:val="00DF0486"/>
    <w:rsid w:val="00DF0490"/>
    <w:rsid w:val="00DF05DD"/>
    <w:rsid w:val="00DF277B"/>
    <w:rsid w:val="00DF2C36"/>
    <w:rsid w:val="00DF2D11"/>
    <w:rsid w:val="00DF2E58"/>
    <w:rsid w:val="00DF2EC9"/>
    <w:rsid w:val="00DF33A2"/>
    <w:rsid w:val="00DF33DF"/>
    <w:rsid w:val="00DF473D"/>
    <w:rsid w:val="00DF5448"/>
    <w:rsid w:val="00DF5B17"/>
    <w:rsid w:val="00DF64CE"/>
    <w:rsid w:val="00DF7763"/>
    <w:rsid w:val="00DF782B"/>
    <w:rsid w:val="00DF7D38"/>
    <w:rsid w:val="00DF7EF5"/>
    <w:rsid w:val="00E003A7"/>
    <w:rsid w:val="00E00AA0"/>
    <w:rsid w:val="00E00C2C"/>
    <w:rsid w:val="00E00F75"/>
    <w:rsid w:val="00E01134"/>
    <w:rsid w:val="00E0148C"/>
    <w:rsid w:val="00E01A40"/>
    <w:rsid w:val="00E01C67"/>
    <w:rsid w:val="00E0220C"/>
    <w:rsid w:val="00E02601"/>
    <w:rsid w:val="00E03345"/>
    <w:rsid w:val="00E03A24"/>
    <w:rsid w:val="00E03F70"/>
    <w:rsid w:val="00E0430F"/>
    <w:rsid w:val="00E043C4"/>
    <w:rsid w:val="00E0458A"/>
    <w:rsid w:val="00E04C4F"/>
    <w:rsid w:val="00E04DC8"/>
    <w:rsid w:val="00E0500B"/>
    <w:rsid w:val="00E05951"/>
    <w:rsid w:val="00E0676A"/>
    <w:rsid w:val="00E06E5B"/>
    <w:rsid w:val="00E101C5"/>
    <w:rsid w:val="00E1026C"/>
    <w:rsid w:val="00E1118E"/>
    <w:rsid w:val="00E11B5E"/>
    <w:rsid w:val="00E11E89"/>
    <w:rsid w:val="00E12485"/>
    <w:rsid w:val="00E12A01"/>
    <w:rsid w:val="00E13364"/>
    <w:rsid w:val="00E13AA1"/>
    <w:rsid w:val="00E14149"/>
    <w:rsid w:val="00E141E3"/>
    <w:rsid w:val="00E14991"/>
    <w:rsid w:val="00E14B52"/>
    <w:rsid w:val="00E17675"/>
    <w:rsid w:val="00E17E1C"/>
    <w:rsid w:val="00E20EA1"/>
    <w:rsid w:val="00E21A7E"/>
    <w:rsid w:val="00E21DD4"/>
    <w:rsid w:val="00E220C1"/>
    <w:rsid w:val="00E22C31"/>
    <w:rsid w:val="00E22FA2"/>
    <w:rsid w:val="00E2421E"/>
    <w:rsid w:val="00E2442E"/>
    <w:rsid w:val="00E245E0"/>
    <w:rsid w:val="00E2473A"/>
    <w:rsid w:val="00E24927"/>
    <w:rsid w:val="00E24A93"/>
    <w:rsid w:val="00E24AC6"/>
    <w:rsid w:val="00E24BA2"/>
    <w:rsid w:val="00E24C2C"/>
    <w:rsid w:val="00E262C1"/>
    <w:rsid w:val="00E263BF"/>
    <w:rsid w:val="00E2653C"/>
    <w:rsid w:val="00E26BEB"/>
    <w:rsid w:val="00E3014C"/>
    <w:rsid w:val="00E304AE"/>
    <w:rsid w:val="00E30DDA"/>
    <w:rsid w:val="00E30DE4"/>
    <w:rsid w:val="00E30ED7"/>
    <w:rsid w:val="00E325E1"/>
    <w:rsid w:val="00E335DB"/>
    <w:rsid w:val="00E33F59"/>
    <w:rsid w:val="00E3408D"/>
    <w:rsid w:val="00E34535"/>
    <w:rsid w:val="00E349EA"/>
    <w:rsid w:val="00E3546F"/>
    <w:rsid w:val="00E358B1"/>
    <w:rsid w:val="00E36250"/>
    <w:rsid w:val="00E3646D"/>
    <w:rsid w:val="00E36A39"/>
    <w:rsid w:val="00E42993"/>
    <w:rsid w:val="00E42B16"/>
    <w:rsid w:val="00E43404"/>
    <w:rsid w:val="00E43B27"/>
    <w:rsid w:val="00E43F58"/>
    <w:rsid w:val="00E447A9"/>
    <w:rsid w:val="00E4516A"/>
    <w:rsid w:val="00E45D30"/>
    <w:rsid w:val="00E463DD"/>
    <w:rsid w:val="00E46806"/>
    <w:rsid w:val="00E46D1E"/>
    <w:rsid w:val="00E475FF"/>
    <w:rsid w:val="00E4795D"/>
    <w:rsid w:val="00E503CC"/>
    <w:rsid w:val="00E506A7"/>
    <w:rsid w:val="00E50E19"/>
    <w:rsid w:val="00E516ED"/>
    <w:rsid w:val="00E5203A"/>
    <w:rsid w:val="00E52BB9"/>
    <w:rsid w:val="00E531C5"/>
    <w:rsid w:val="00E53250"/>
    <w:rsid w:val="00E532D9"/>
    <w:rsid w:val="00E53D99"/>
    <w:rsid w:val="00E5411F"/>
    <w:rsid w:val="00E5464B"/>
    <w:rsid w:val="00E5507E"/>
    <w:rsid w:val="00E556F3"/>
    <w:rsid w:val="00E56AB3"/>
    <w:rsid w:val="00E60331"/>
    <w:rsid w:val="00E60D14"/>
    <w:rsid w:val="00E60F2B"/>
    <w:rsid w:val="00E61B53"/>
    <w:rsid w:val="00E622B2"/>
    <w:rsid w:val="00E631E5"/>
    <w:rsid w:val="00E63C9B"/>
    <w:rsid w:val="00E640F7"/>
    <w:rsid w:val="00E6468A"/>
    <w:rsid w:val="00E64BB1"/>
    <w:rsid w:val="00E6526B"/>
    <w:rsid w:val="00E6539C"/>
    <w:rsid w:val="00E653EF"/>
    <w:rsid w:val="00E66455"/>
    <w:rsid w:val="00E66F90"/>
    <w:rsid w:val="00E676FF"/>
    <w:rsid w:val="00E67A05"/>
    <w:rsid w:val="00E67AD3"/>
    <w:rsid w:val="00E67B49"/>
    <w:rsid w:val="00E7005C"/>
    <w:rsid w:val="00E7012C"/>
    <w:rsid w:val="00E706D4"/>
    <w:rsid w:val="00E718E1"/>
    <w:rsid w:val="00E7268B"/>
    <w:rsid w:val="00E7306F"/>
    <w:rsid w:val="00E73B65"/>
    <w:rsid w:val="00E73DB3"/>
    <w:rsid w:val="00E749D0"/>
    <w:rsid w:val="00E74DF4"/>
    <w:rsid w:val="00E754AC"/>
    <w:rsid w:val="00E7623B"/>
    <w:rsid w:val="00E769C9"/>
    <w:rsid w:val="00E7737F"/>
    <w:rsid w:val="00E77B2F"/>
    <w:rsid w:val="00E77EE9"/>
    <w:rsid w:val="00E800AC"/>
    <w:rsid w:val="00E81B77"/>
    <w:rsid w:val="00E81C83"/>
    <w:rsid w:val="00E820D2"/>
    <w:rsid w:val="00E82A64"/>
    <w:rsid w:val="00E84351"/>
    <w:rsid w:val="00E847F3"/>
    <w:rsid w:val="00E84976"/>
    <w:rsid w:val="00E84BDF"/>
    <w:rsid w:val="00E8516B"/>
    <w:rsid w:val="00E85206"/>
    <w:rsid w:val="00E854FD"/>
    <w:rsid w:val="00E855A1"/>
    <w:rsid w:val="00E859C6"/>
    <w:rsid w:val="00E86AD9"/>
    <w:rsid w:val="00E87685"/>
    <w:rsid w:val="00E8780D"/>
    <w:rsid w:val="00E87C3D"/>
    <w:rsid w:val="00E87CE7"/>
    <w:rsid w:val="00E87E6C"/>
    <w:rsid w:val="00E901E6"/>
    <w:rsid w:val="00E913BD"/>
    <w:rsid w:val="00E9154B"/>
    <w:rsid w:val="00E91681"/>
    <w:rsid w:val="00E920BD"/>
    <w:rsid w:val="00E9282B"/>
    <w:rsid w:val="00E9295C"/>
    <w:rsid w:val="00E92B51"/>
    <w:rsid w:val="00E92D32"/>
    <w:rsid w:val="00E9360A"/>
    <w:rsid w:val="00E93FF4"/>
    <w:rsid w:val="00E9465D"/>
    <w:rsid w:val="00E94B71"/>
    <w:rsid w:val="00E95169"/>
    <w:rsid w:val="00E952B6"/>
    <w:rsid w:val="00E952EA"/>
    <w:rsid w:val="00E95DED"/>
    <w:rsid w:val="00E95E64"/>
    <w:rsid w:val="00EA0E82"/>
    <w:rsid w:val="00EA1670"/>
    <w:rsid w:val="00EA1FD0"/>
    <w:rsid w:val="00EA2136"/>
    <w:rsid w:val="00EA2720"/>
    <w:rsid w:val="00EA3B1C"/>
    <w:rsid w:val="00EA4AA1"/>
    <w:rsid w:val="00EA4AF2"/>
    <w:rsid w:val="00EA606D"/>
    <w:rsid w:val="00EA6F90"/>
    <w:rsid w:val="00EA7741"/>
    <w:rsid w:val="00EA7C0C"/>
    <w:rsid w:val="00EA7C0E"/>
    <w:rsid w:val="00EA7D74"/>
    <w:rsid w:val="00EA7E14"/>
    <w:rsid w:val="00EB0427"/>
    <w:rsid w:val="00EB13DF"/>
    <w:rsid w:val="00EB1437"/>
    <w:rsid w:val="00EB1BCD"/>
    <w:rsid w:val="00EB3878"/>
    <w:rsid w:val="00EB3C2E"/>
    <w:rsid w:val="00EB45B9"/>
    <w:rsid w:val="00EB4742"/>
    <w:rsid w:val="00EB47F0"/>
    <w:rsid w:val="00EB5136"/>
    <w:rsid w:val="00EB5B1D"/>
    <w:rsid w:val="00EB7045"/>
    <w:rsid w:val="00EB7376"/>
    <w:rsid w:val="00EC0B8E"/>
    <w:rsid w:val="00EC102A"/>
    <w:rsid w:val="00EC1471"/>
    <w:rsid w:val="00EC2B01"/>
    <w:rsid w:val="00EC3FE9"/>
    <w:rsid w:val="00EC49D5"/>
    <w:rsid w:val="00EC4BE7"/>
    <w:rsid w:val="00EC4DFA"/>
    <w:rsid w:val="00EC5566"/>
    <w:rsid w:val="00EC61FA"/>
    <w:rsid w:val="00EC7923"/>
    <w:rsid w:val="00ED07BB"/>
    <w:rsid w:val="00ED12C8"/>
    <w:rsid w:val="00ED29C1"/>
    <w:rsid w:val="00ED2A49"/>
    <w:rsid w:val="00ED2BC9"/>
    <w:rsid w:val="00ED3585"/>
    <w:rsid w:val="00ED3DF6"/>
    <w:rsid w:val="00ED3EAA"/>
    <w:rsid w:val="00ED5CDC"/>
    <w:rsid w:val="00ED656F"/>
    <w:rsid w:val="00ED672B"/>
    <w:rsid w:val="00ED67CB"/>
    <w:rsid w:val="00ED689C"/>
    <w:rsid w:val="00ED6BEE"/>
    <w:rsid w:val="00ED6CCB"/>
    <w:rsid w:val="00ED6E9B"/>
    <w:rsid w:val="00ED7F5D"/>
    <w:rsid w:val="00EE1280"/>
    <w:rsid w:val="00EE16D7"/>
    <w:rsid w:val="00EE195C"/>
    <w:rsid w:val="00EE2201"/>
    <w:rsid w:val="00EE2887"/>
    <w:rsid w:val="00EE3003"/>
    <w:rsid w:val="00EE30F8"/>
    <w:rsid w:val="00EE324C"/>
    <w:rsid w:val="00EE34AA"/>
    <w:rsid w:val="00EE4068"/>
    <w:rsid w:val="00EE498F"/>
    <w:rsid w:val="00EE607A"/>
    <w:rsid w:val="00EE6BDE"/>
    <w:rsid w:val="00EE7AC3"/>
    <w:rsid w:val="00EF0DEB"/>
    <w:rsid w:val="00EF0E13"/>
    <w:rsid w:val="00EF1552"/>
    <w:rsid w:val="00EF1816"/>
    <w:rsid w:val="00EF18B4"/>
    <w:rsid w:val="00EF1B20"/>
    <w:rsid w:val="00EF2404"/>
    <w:rsid w:val="00EF2E53"/>
    <w:rsid w:val="00EF2F32"/>
    <w:rsid w:val="00EF33CF"/>
    <w:rsid w:val="00EF37D2"/>
    <w:rsid w:val="00EF3F68"/>
    <w:rsid w:val="00EF4F88"/>
    <w:rsid w:val="00EF4FB4"/>
    <w:rsid w:val="00EF57D3"/>
    <w:rsid w:val="00EF6644"/>
    <w:rsid w:val="00EF7D31"/>
    <w:rsid w:val="00F00C9F"/>
    <w:rsid w:val="00F01AEC"/>
    <w:rsid w:val="00F01E33"/>
    <w:rsid w:val="00F01FC9"/>
    <w:rsid w:val="00F0201A"/>
    <w:rsid w:val="00F02A83"/>
    <w:rsid w:val="00F0314C"/>
    <w:rsid w:val="00F03288"/>
    <w:rsid w:val="00F04059"/>
    <w:rsid w:val="00F04A43"/>
    <w:rsid w:val="00F066B2"/>
    <w:rsid w:val="00F067FB"/>
    <w:rsid w:val="00F07098"/>
    <w:rsid w:val="00F07CE3"/>
    <w:rsid w:val="00F102AB"/>
    <w:rsid w:val="00F10B8E"/>
    <w:rsid w:val="00F10D74"/>
    <w:rsid w:val="00F11DA4"/>
    <w:rsid w:val="00F12C4C"/>
    <w:rsid w:val="00F13D1A"/>
    <w:rsid w:val="00F142D7"/>
    <w:rsid w:val="00F1461F"/>
    <w:rsid w:val="00F146D6"/>
    <w:rsid w:val="00F14F0E"/>
    <w:rsid w:val="00F15390"/>
    <w:rsid w:val="00F1636B"/>
    <w:rsid w:val="00F167EB"/>
    <w:rsid w:val="00F16D1B"/>
    <w:rsid w:val="00F17B7F"/>
    <w:rsid w:val="00F204DE"/>
    <w:rsid w:val="00F20C9A"/>
    <w:rsid w:val="00F20E8A"/>
    <w:rsid w:val="00F20ECF"/>
    <w:rsid w:val="00F21358"/>
    <w:rsid w:val="00F213F3"/>
    <w:rsid w:val="00F2201A"/>
    <w:rsid w:val="00F22A65"/>
    <w:rsid w:val="00F22E7D"/>
    <w:rsid w:val="00F230AA"/>
    <w:rsid w:val="00F2333E"/>
    <w:rsid w:val="00F235F9"/>
    <w:rsid w:val="00F2460C"/>
    <w:rsid w:val="00F248F7"/>
    <w:rsid w:val="00F24C52"/>
    <w:rsid w:val="00F25CED"/>
    <w:rsid w:val="00F26196"/>
    <w:rsid w:val="00F269F2"/>
    <w:rsid w:val="00F27277"/>
    <w:rsid w:val="00F30355"/>
    <w:rsid w:val="00F31E70"/>
    <w:rsid w:val="00F32230"/>
    <w:rsid w:val="00F324AF"/>
    <w:rsid w:val="00F32C50"/>
    <w:rsid w:val="00F338E7"/>
    <w:rsid w:val="00F33A29"/>
    <w:rsid w:val="00F34001"/>
    <w:rsid w:val="00F35505"/>
    <w:rsid w:val="00F36789"/>
    <w:rsid w:val="00F36D20"/>
    <w:rsid w:val="00F374D2"/>
    <w:rsid w:val="00F37D4C"/>
    <w:rsid w:val="00F37D89"/>
    <w:rsid w:val="00F37EFC"/>
    <w:rsid w:val="00F40057"/>
    <w:rsid w:val="00F402CD"/>
    <w:rsid w:val="00F404A0"/>
    <w:rsid w:val="00F41543"/>
    <w:rsid w:val="00F42749"/>
    <w:rsid w:val="00F44AA7"/>
    <w:rsid w:val="00F44EE3"/>
    <w:rsid w:val="00F4774F"/>
    <w:rsid w:val="00F47BCD"/>
    <w:rsid w:val="00F47C53"/>
    <w:rsid w:val="00F51590"/>
    <w:rsid w:val="00F51ADA"/>
    <w:rsid w:val="00F52024"/>
    <w:rsid w:val="00F53D82"/>
    <w:rsid w:val="00F53DDA"/>
    <w:rsid w:val="00F54CE0"/>
    <w:rsid w:val="00F56293"/>
    <w:rsid w:val="00F570FD"/>
    <w:rsid w:val="00F57898"/>
    <w:rsid w:val="00F609C3"/>
    <w:rsid w:val="00F60B1B"/>
    <w:rsid w:val="00F61303"/>
    <w:rsid w:val="00F63007"/>
    <w:rsid w:val="00F63C1E"/>
    <w:rsid w:val="00F654A2"/>
    <w:rsid w:val="00F661D8"/>
    <w:rsid w:val="00F665EE"/>
    <w:rsid w:val="00F66748"/>
    <w:rsid w:val="00F67194"/>
    <w:rsid w:val="00F6745A"/>
    <w:rsid w:val="00F70363"/>
    <w:rsid w:val="00F70BBF"/>
    <w:rsid w:val="00F712D5"/>
    <w:rsid w:val="00F714B4"/>
    <w:rsid w:val="00F72053"/>
    <w:rsid w:val="00F7239B"/>
    <w:rsid w:val="00F72617"/>
    <w:rsid w:val="00F72856"/>
    <w:rsid w:val="00F743A2"/>
    <w:rsid w:val="00F7608C"/>
    <w:rsid w:val="00F762D1"/>
    <w:rsid w:val="00F769C5"/>
    <w:rsid w:val="00F76D41"/>
    <w:rsid w:val="00F7733A"/>
    <w:rsid w:val="00F77C2D"/>
    <w:rsid w:val="00F77F2A"/>
    <w:rsid w:val="00F804BD"/>
    <w:rsid w:val="00F81324"/>
    <w:rsid w:val="00F81934"/>
    <w:rsid w:val="00F81DB7"/>
    <w:rsid w:val="00F8235F"/>
    <w:rsid w:val="00F83111"/>
    <w:rsid w:val="00F831BD"/>
    <w:rsid w:val="00F83243"/>
    <w:rsid w:val="00F848B2"/>
    <w:rsid w:val="00F8561E"/>
    <w:rsid w:val="00F8787E"/>
    <w:rsid w:val="00F87C27"/>
    <w:rsid w:val="00F87E7C"/>
    <w:rsid w:val="00F9002D"/>
    <w:rsid w:val="00F900C9"/>
    <w:rsid w:val="00F90AC6"/>
    <w:rsid w:val="00F91109"/>
    <w:rsid w:val="00F91D87"/>
    <w:rsid w:val="00F92AF9"/>
    <w:rsid w:val="00F9322C"/>
    <w:rsid w:val="00F9392D"/>
    <w:rsid w:val="00F94202"/>
    <w:rsid w:val="00F94472"/>
    <w:rsid w:val="00F94D3C"/>
    <w:rsid w:val="00F95A78"/>
    <w:rsid w:val="00F9655A"/>
    <w:rsid w:val="00F9731C"/>
    <w:rsid w:val="00FA0989"/>
    <w:rsid w:val="00FA0AF2"/>
    <w:rsid w:val="00FA1047"/>
    <w:rsid w:val="00FA19A8"/>
    <w:rsid w:val="00FA23DB"/>
    <w:rsid w:val="00FA284D"/>
    <w:rsid w:val="00FA29F0"/>
    <w:rsid w:val="00FA2D2E"/>
    <w:rsid w:val="00FA371E"/>
    <w:rsid w:val="00FA3B5B"/>
    <w:rsid w:val="00FA487E"/>
    <w:rsid w:val="00FA560B"/>
    <w:rsid w:val="00FA5900"/>
    <w:rsid w:val="00FA7EB7"/>
    <w:rsid w:val="00FB07BF"/>
    <w:rsid w:val="00FB087C"/>
    <w:rsid w:val="00FB0E99"/>
    <w:rsid w:val="00FB10EA"/>
    <w:rsid w:val="00FB2EAD"/>
    <w:rsid w:val="00FB32C1"/>
    <w:rsid w:val="00FB3D1D"/>
    <w:rsid w:val="00FB4719"/>
    <w:rsid w:val="00FB5455"/>
    <w:rsid w:val="00FB599B"/>
    <w:rsid w:val="00FB5A74"/>
    <w:rsid w:val="00FB6327"/>
    <w:rsid w:val="00FB6416"/>
    <w:rsid w:val="00FB763C"/>
    <w:rsid w:val="00FC0219"/>
    <w:rsid w:val="00FC0950"/>
    <w:rsid w:val="00FC14F3"/>
    <w:rsid w:val="00FC1721"/>
    <w:rsid w:val="00FC1CBD"/>
    <w:rsid w:val="00FC293D"/>
    <w:rsid w:val="00FC29BC"/>
    <w:rsid w:val="00FC354E"/>
    <w:rsid w:val="00FC38C4"/>
    <w:rsid w:val="00FC3D73"/>
    <w:rsid w:val="00FC430F"/>
    <w:rsid w:val="00FC46DD"/>
    <w:rsid w:val="00FC5577"/>
    <w:rsid w:val="00FC5D30"/>
    <w:rsid w:val="00FC5DCB"/>
    <w:rsid w:val="00FC5E0E"/>
    <w:rsid w:val="00FC66C5"/>
    <w:rsid w:val="00FC6708"/>
    <w:rsid w:val="00FC7BE3"/>
    <w:rsid w:val="00FC7EFD"/>
    <w:rsid w:val="00FD0467"/>
    <w:rsid w:val="00FD0B47"/>
    <w:rsid w:val="00FD14DA"/>
    <w:rsid w:val="00FD19AB"/>
    <w:rsid w:val="00FD1EF9"/>
    <w:rsid w:val="00FD238A"/>
    <w:rsid w:val="00FD2636"/>
    <w:rsid w:val="00FD2B5A"/>
    <w:rsid w:val="00FD31EA"/>
    <w:rsid w:val="00FD3711"/>
    <w:rsid w:val="00FD3896"/>
    <w:rsid w:val="00FD3E41"/>
    <w:rsid w:val="00FD491C"/>
    <w:rsid w:val="00FD4D36"/>
    <w:rsid w:val="00FD5247"/>
    <w:rsid w:val="00FD524C"/>
    <w:rsid w:val="00FD573D"/>
    <w:rsid w:val="00FD5A4F"/>
    <w:rsid w:val="00FD5FC0"/>
    <w:rsid w:val="00FD6927"/>
    <w:rsid w:val="00FD6C7F"/>
    <w:rsid w:val="00FD7FC4"/>
    <w:rsid w:val="00FE0F74"/>
    <w:rsid w:val="00FE119D"/>
    <w:rsid w:val="00FE2C65"/>
    <w:rsid w:val="00FE33AC"/>
    <w:rsid w:val="00FE34B0"/>
    <w:rsid w:val="00FE3CD8"/>
    <w:rsid w:val="00FE3D37"/>
    <w:rsid w:val="00FE4FD1"/>
    <w:rsid w:val="00FE52E0"/>
    <w:rsid w:val="00FE59A7"/>
    <w:rsid w:val="00FE643D"/>
    <w:rsid w:val="00FE6D07"/>
    <w:rsid w:val="00FE6E1E"/>
    <w:rsid w:val="00FE718C"/>
    <w:rsid w:val="00FE77ED"/>
    <w:rsid w:val="00FF1414"/>
    <w:rsid w:val="00FF1CAD"/>
    <w:rsid w:val="00FF25D2"/>
    <w:rsid w:val="00FF319E"/>
    <w:rsid w:val="00FF379B"/>
    <w:rsid w:val="00FF4687"/>
    <w:rsid w:val="00FF479B"/>
    <w:rsid w:val="00FF47F6"/>
    <w:rsid w:val="00FF4C99"/>
    <w:rsid w:val="00FF518B"/>
    <w:rsid w:val="00FF6EA1"/>
    <w:rsid w:val="00FF7798"/>
    <w:rsid w:val="00FF7DE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fill="f" fillcolor="none [2412]" strokecolor="none [3213]">
      <v:fill color="none [2412]" opacity=".5" on="f"/>
      <v:stroke color="none [3213]" weight="1pt"/>
    </o:shapedefaults>
    <o:shapelayout v:ext="edit">
      <o:idmap v:ext="edit" data="1"/>
    </o:shapelayout>
  </w:shapeDefaults>
  <w:decimalSymbol w:val=","/>
  <w:listSeparator w:val=";"/>
  <w14:docId w14:val="73149D3E"/>
  <w15:docId w15:val="{7EC5157F-95E2-4D2D-A0EC-3BDFA4B66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fr-FR"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iPriority="0"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542431"/>
    <w:pPr>
      <w:spacing w:after="0" w:line="240" w:lineRule="auto"/>
      <w:jc w:val="both"/>
    </w:pPr>
    <w:rPr>
      <w:rFonts w:eastAsia="Times New Roman" w:cs="Times New Roman"/>
      <w:szCs w:val="24"/>
      <w:lang w:eastAsia="fr-FR"/>
    </w:rPr>
  </w:style>
  <w:style w:type="paragraph" w:styleId="Titre10">
    <w:name w:val="heading 1"/>
    <w:basedOn w:val="Normal"/>
    <w:next w:val="Titre2"/>
    <w:link w:val="Titre1Car"/>
    <w:qFormat/>
    <w:rsid w:val="00065D4D"/>
    <w:pPr>
      <w:keepNext/>
      <w:numPr>
        <w:numId w:val="19"/>
      </w:numPr>
      <w:pBdr>
        <w:bottom w:val="single" w:sz="4" w:space="1" w:color="auto"/>
      </w:pBdr>
      <w:spacing w:after="240"/>
      <w:outlineLvl w:val="0"/>
    </w:pPr>
    <w:rPr>
      <w:rFonts w:ascii="Times New Roman Gras" w:hAnsi="Times New Roman Gras"/>
      <w:b/>
      <w:bCs/>
      <w:i/>
      <w:iCs/>
      <w:caps/>
      <w:sz w:val="32"/>
    </w:rPr>
  </w:style>
  <w:style w:type="paragraph" w:styleId="Titre2">
    <w:name w:val="heading 2"/>
    <w:basedOn w:val="Normal"/>
    <w:next w:val="Titre3"/>
    <w:link w:val="Titre2Car"/>
    <w:qFormat/>
    <w:rsid w:val="00371825"/>
    <w:pPr>
      <w:keepNext/>
      <w:numPr>
        <w:ilvl w:val="1"/>
        <w:numId w:val="19"/>
      </w:numPr>
      <w:spacing w:before="120" w:after="120"/>
      <w:outlineLvl w:val="1"/>
    </w:pPr>
    <w:rPr>
      <w:rFonts w:ascii="Times New Roman Gras" w:hAnsi="Times New Roman Gras" w:cs="Arial"/>
      <w:b/>
      <w:bCs/>
      <w:iCs/>
      <w:smallCaps/>
      <w:sz w:val="28"/>
      <w:szCs w:val="28"/>
    </w:rPr>
  </w:style>
  <w:style w:type="paragraph" w:styleId="Titre3">
    <w:name w:val="heading 3"/>
    <w:basedOn w:val="Titre2"/>
    <w:next w:val="Normal"/>
    <w:link w:val="Titre3Car"/>
    <w:qFormat/>
    <w:rsid w:val="00752D00"/>
    <w:pPr>
      <w:numPr>
        <w:ilvl w:val="2"/>
      </w:numPr>
      <w:spacing w:after="60"/>
      <w:outlineLvl w:val="2"/>
    </w:pPr>
    <w:rPr>
      <w:b w:val="0"/>
      <w:bCs w:val="0"/>
      <w:smallCaps w:val="0"/>
      <w:sz w:val="26"/>
      <w:szCs w:val="26"/>
    </w:rPr>
  </w:style>
  <w:style w:type="paragraph" w:styleId="Titre4">
    <w:name w:val="heading 4"/>
    <w:basedOn w:val="Normal"/>
    <w:next w:val="Normal"/>
    <w:link w:val="Titre4Car"/>
    <w:qFormat/>
    <w:rsid w:val="00342797"/>
    <w:pPr>
      <w:keepNext/>
      <w:numPr>
        <w:ilvl w:val="3"/>
        <w:numId w:val="19"/>
      </w:numPr>
      <w:spacing w:before="240" w:after="60"/>
      <w:outlineLvl w:val="3"/>
    </w:pPr>
    <w:rPr>
      <w:b/>
      <w:bCs/>
      <w:i/>
      <w:szCs w:val="28"/>
    </w:rPr>
  </w:style>
  <w:style w:type="paragraph" w:styleId="Titre5">
    <w:name w:val="heading 5"/>
    <w:basedOn w:val="Normal"/>
    <w:next w:val="Normal"/>
    <w:link w:val="Titre5Car"/>
    <w:qFormat/>
    <w:rsid w:val="009D62D2"/>
    <w:pPr>
      <w:numPr>
        <w:ilvl w:val="4"/>
        <w:numId w:val="19"/>
      </w:numPr>
      <w:spacing w:before="240" w:after="60"/>
      <w:outlineLvl w:val="4"/>
    </w:pPr>
    <w:rPr>
      <w:b/>
      <w:bCs/>
      <w:i/>
      <w:iCs/>
      <w:sz w:val="26"/>
      <w:szCs w:val="26"/>
    </w:rPr>
  </w:style>
  <w:style w:type="paragraph" w:styleId="Titre6">
    <w:name w:val="heading 6"/>
    <w:aliases w:val="T6"/>
    <w:basedOn w:val="Normal"/>
    <w:next w:val="Normal"/>
    <w:link w:val="Titre6Car"/>
    <w:qFormat/>
    <w:rsid w:val="009D62D2"/>
    <w:pPr>
      <w:keepNext/>
      <w:numPr>
        <w:ilvl w:val="5"/>
        <w:numId w:val="19"/>
      </w:numPr>
      <w:outlineLvl w:val="5"/>
    </w:pPr>
    <w:rPr>
      <w:b/>
      <w:bCs/>
    </w:rPr>
  </w:style>
  <w:style w:type="paragraph" w:styleId="Titre7">
    <w:name w:val="heading 7"/>
    <w:basedOn w:val="Normal"/>
    <w:next w:val="Normal"/>
    <w:link w:val="Titre7Car"/>
    <w:qFormat/>
    <w:rsid w:val="009D62D2"/>
    <w:pPr>
      <w:keepNext/>
      <w:numPr>
        <w:ilvl w:val="6"/>
        <w:numId w:val="19"/>
      </w:numPr>
      <w:pBdr>
        <w:top w:val="single" w:sz="4" w:space="1" w:color="auto"/>
        <w:left w:val="single" w:sz="4" w:space="4" w:color="auto"/>
        <w:bottom w:val="single" w:sz="4" w:space="1" w:color="auto"/>
        <w:right w:val="single" w:sz="4" w:space="4" w:color="auto"/>
      </w:pBdr>
      <w:jc w:val="center"/>
      <w:outlineLvl w:val="6"/>
    </w:pPr>
    <w:rPr>
      <w:b/>
      <w:bCs/>
      <w:sz w:val="32"/>
    </w:rPr>
  </w:style>
  <w:style w:type="paragraph" w:styleId="Titre8">
    <w:name w:val="heading 8"/>
    <w:basedOn w:val="Normal"/>
    <w:next w:val="Normal"/>
    <w:link w:val="Titre8Car"/>
    <w:qFormat/>
    <w:rsid w:val="009D62D2"/>
    <w:pPr>
      <w:keepNext/>
      <w:numPr>
        <w:ilvl w:val="7"/>
        <w:numId w:val="19"/>
      </w:numPr>
      <w:jc w:val="center"/>
      <w:outlineLvl w:val="7"/>
    </w:pPr>
    <w:rPr>
      <w:b/>
      <w:bCs/>
    </w:rPr>
  </w:style>
  <w:style w:type="paragraph" w:styleId="Titre9">
    <w:name w:val="heading 9"/>
    <w:basedOn w:val="Normal"/>
    <w:next w:val="Normal"/>
    <w:link w:val="Titre9Car"/>
    <w:qFormat/>
    <w:rsid w:val="009D62D2"/>
    <w:pPr>
      <w:keepNext/>
      <w:numPr>
        <w:ilvl w:val="8"/>
        <w:numId w:val="19"/>
      </w:numPr>
      <w:outlineLvl w:val="8"/>
    </w:pPr>
    <w:rPr>
      <w:b/>
      <w:bCs/>
      <w:i/>
      <w:i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0"/>
    <w:rsid w:val="00065D4D"/>
    <w:rPr>
      <w:rFonts w:ascii="Times New Roman Gras" w:eastAsia="Times New Roman" w:hAnsi="Times New Roman Gras" w:cs="Times New Roman"/>
      <w:b/>
      <w:bCs/>
      <w:i/>
      <w:iCs/>
      <w:caps/>
      <w:sz w:val="32"/>
      <w:szCs w:val="24"/>
      <w:lang w:eastAsia="fr-FR"/>
    </w:rPr>
  </w:style>
  <w:style w:type="character" w:customStyle="1" w:styleId="Titre2Car">
    <w:name w:val="Titre 2 Car"/>
    <w:basedOn w:val="Policepardfaut"/>
    <w:link w:val="Titre2"/>
    <w:rsid w:val="00371825"/>
    <w:rPr>
      <w:rFonts w:ascii="Times New Roman Gras" w:eastAsia="Times New Roman" w:hAnsi="Times New Roman Gras" w:cs="Arial"/>
      <w:b/>
      <w:bCs/>
      <w:iCs/>
      <w:smallCaps/>
      <w:sz w:val="28"/>
      <w:szCs w:val="28"/>
      <w:lang w:eastAsia="fr-FR"/>
    </w:rPr>
  </w:style>
  <w:style w:type="character" w:customStyle="1" w:styleId="Titre3Car">
    <w:name w:val="Titre 3 Car"/>
    <w:basedOn w:val="Policepardfaut"/>
    <w:link w:val="Titre3"/>
    <w:rsid w:val="00752D00"/>
    <w:rPr>
      <w:rFonts w:ascii="Times New Roman Gras" w:eastAsia="Times New Roman" w:hAnsi="Times New Roman Gras" w:cs="Arial"/>
      <w:iCs/>
      <w:sz w:val="26"/>
      <w:szCs w:val="26"/>
      <w:lang w:eastAsia="fr-FR"/>
    </w:rPr>
  </w:style>
  <w:style w:type="character" w:customStyle="1" w:styleId="Titre4Car">
    <w:name w:val="Titre 4 Car"/>
    <w:basedOn w:val="Policepardfaut"/>
    <w:link w:val="Titre4"/>
    <w:rsid w:val="00342797"/>
    <w:rPr>
      <w:rFonts w:eastAsia="Times New Roman" w:cs="Times New Roman"/>
      <w:b/>
      <w:bCs/>
      <w:i/>
      <w:szCs w:val="28"/>
      <w:lang w:eastAsia="fr-FR"/>
    </w:rPr>
  </w:style>
  <w:style w:type="character" w:customStyle="1" w:styleId="Titre5Car">
    <w:name w:val="Titre 5 Car"/>
    <w:basedOn w:val="Policepardfaut"/>
    <w:link w:val="Titre5"/>
    <w:rsid w:val="009D62D2"/>
    <w:rPr>
      <w:rFonts w:eastAsia="Times New Roman" w:cs="Times New Roman"/>
      <w:b/>
      <w:bCs/>
      <w:i/>
      <w:iCs/>
      <w:sz w:val="26"/>
      <w:szCs w:val="26"/>
      <w:lang w:eastAsia="fr-FR"/>
    </w:rPr>
  </w:style>
  <w:style w:type="character" w:customStyle="1" w:styleId="Titre6Car">
    <w:name w:val="Titre 6 Car"/>
    <w:aliases w:val="T6 Car"/>
    <w:basedOn w:val="Policepardfaut"/>
    <w:link w:val="Titre6"/>
    <w:rsid w:val="009D62D2"/>
    <w:rPr>
      <w:rFonts w:eastAsia="Times New Roman" w:cs="Times New Roman"/>
      <w:b/>
      <w:bCs/>
      <w:szCs w:val="24"/>
      <w:lang w:eastAsia="fr-FR"/>
    </w:rPr>
  </w:style>
  <w:style w:type="character" w:customStyle="1" w:styleId="Titre7Car">
    <w:name w:val="Titre 7 Car"/>
    <w:basedOn w:val="Policepardfaut"/>
    <w:link w:val="Titre7"/>
    <w:rsid w:val="009D62D2"/>
    <w:rPr>
      <w:rFonts w:eastAsia="Times New Roman" w:cs="Times New Roman"/>
      <w:b/>
      <w:bCs/>
      <w:sz w:val="32"/>
      <w:szCs w:val="24"/>
      <w:lang w:eastAsia="fr-FR"/>
    </w:rPr>
  </w:style>
  <w:style w:type="character" w:customStyle="1" w:styleId="Titre8Car">
    <w:name w:val="Titre 8 Car"/>
    <w:basedOn w:val="Policepardfaut"/>
    <w:link w:val="Titre8"/>
    <w:rsid w:val="009D62D2"/>
    <w:rPr>
      <w:rFonts w:eastAsia="Times New Roman" w:cs="Times New Roman"/>
      <w:b/>
      <w:bCs/>
      <w:szCs w:val="24"/>
      <w:lang w:eastAsia="fr-FR"/>
    </w:rPr>
  </w:style>
  <w:style w:type="character" w:customStyle="1" w:styleId="Titre9Car">
    <w:name w:val="Titre 9 Car"/>
    <w:basedOn w:val="Policepardfaut"/>
    <w:link w:val="Titre9"/>
    <w:rsid w:val="009D62D2"/>
    <w:rPr>
      <w:rFonts w:eastAsia="Times New Roman" w:cs="Times New Roman"/>
      <w:b/>
      <w:bCs/>
      <w:i/>
      <w:iCs/>
      <w:szCs w:val="24"/>
      <w:u w:val="single"/>
      <w:lang w:eastAsia="fr-FR"/>
    </w:rPr>
  </w:style>
  <w:style w:type="paragraph" w:styleId="Corpsdetexte">
    <w:name w:val="Body Text"/>
    <w:basedOn w:val="Normal"/>
    <w:link w:val="CorpsdetexteCar"/>
    <w:rsid w:val="009D62D2"/>
  </w:style>
  <w:style w:type="character" w:customStyle="1" w:styleId="CorpsdetexteCar">
    <w:name w:val="Corps de texte Car"/>
    <w:basedOn w:val="Policepardfaut"/>
    <w:link w:val="Corpsdetexte"/>
    <w:rsid w:val="009D62D2"/>
    <w:rPr>
      <w:rFonts w:eastAsia="Times New Roman" w:cs="Times New Roman"/>
      <w:szCs w:val="24"/>
      <w:lang w:eastAsia="fr-FR"/>
    </w:rPr>
  </w:style>
  <w:style w:type="paragraph" w:styleId="Corpsdetexte2">
    <w:name w:val="Body Text 2"/>
    <w:aliases w:val="Corps de texte 2 Car Car,Corps de texte 2 Car Car Car Car Car Car Car Car Car,Corps de texte 2 Car Car Car Car Car Car Car Car Car Car Car  Car,Corps de texte 21,Corps de texte 2 Car1,Corps de texte 2 Car Car Car Car Car1"/>
    <w:basedOn w:val="Normal"/>
    <w:link w:val="Corpsdetexte2Car"/>
    <w:rsid w:val="009D62D2"/>
    <w:rPr>
      <w:b/>
      <w:bCs/>
      <w:i/>
      <w:iCs/>
    </w:rPr>
  </w:style>
  <w:style w:type="character" w:customStyle="1" w:styleId="Corpsdetexte2Car">
    <w:name w:val="Corps de texte 2 Car"/>
    <w:aliases w:val="Corps de texte 2 Car Car Car1,Corps de texte 2 Car Car Car Car Car Car Car Car Car Car,Corps de texte 2 Car Car Car Car Car Car Car Car Car Car Car  Car Car,Corps de texte 21 Car,Corps de texte 2 Car1 Car1"/>
    <w:basedOn w:val="Policepardfaut"/>
    <w:link w:val="Corpsdetexte2"/>
    <w:rsid w:val="009D62D2"/>
    <w:rPr>
      <w:rFonts w:eastAsia="Times New Roman" w:cs="Times New Roman"/>
      <w:b/>
      <w:bCs/>
      <w:i/>
      <w:iCs/>
      <w:szCs w:val="24"/>
      <w:lang w:eastAsia="fr-FR"/>
    </w:rPr>
  </w:style>
  <w:style w:type="paragraph" w:styleId="Notedebasdepage">
    <w:name w:val="footnote text"/>
    <w:basedOn w:val="Normal"/>
    <w:link w:val="NotedebasdepageCar"/>
    <w:rsid w:val="009D62D2"/>
    <w:rPr>
      <w:sz w:val="20"/>
      <w:szCs w:val="20"/>
    </w:rPr>
  </w:style>
  <w:style w:type="character" w:customStyle="1" w:styleId="NotedebasdepageCar">
    <w:name w:val="Note de bas de page Car"/>
    <w:basedOn w:val="Policepardfaut"/>
    <w:link w:val="Notedebasdepage"/>
    <w:semiHidden/>
    <w:rsid w:val="009D62D2"/>
    <w:rPr>
      <w:rFonts w:eastAsia="Times New Roman" w:cs="Times New Roman"/>
      <w:sz w:val="20"/>
      <w:szCs w:val="20"/>
      <w:lang w:eastAsia="fr-FR"/>
    </w:rPr>
  </w:style>
  <w:style w:type="character" w:styleId="Appelnotedebasdep">
    <w:name w:val="footnote reference"/>
    <w:basedOn w:val="Policepardfaut"/>
    <w:semiHidden/>
    <w:rsid w:val="009D62D2"/>
    <w:rPr>
      <w:vertAlign w:val="superscript"/>
    </w:rPr>
  </w:style>
  <w:style w:type="paragraph" w:styleId="TM1">
    <w:name w:val="toc 1"/>
    <w:basedOn w:val="Normal"/>
    <w:next w:val="Normal"/>
    <w:autoRedefine/>
    <w:uiPriority w:val="39"/>
    <w:rsid w:val="00D66AB2"/>
    <w:pPr>
      <w:tabs>
        <w:tab w:val="left" w:pos="284"/>
        <w:tab w:val="right" w:leader="dot" w:pos="9356"/>
      </w:tabs>
      <w:spacing w:before="120" w:after="60"/>
    </w:pPr>
    <w:rPr>
      <w:b/>
      <w:caps/>
      <w:noProof/>
      <w:sz w:val="22"/>
    </w:rPr>
  </w:style>
  <w:style w:type="paragraph" w:customStyle="1" w:styleId="Style1">
    <w:name w:val="Style1"/>
    <w:basedOn w:val="Normal"/>
    <w:rsid w:val="009D62D2"/>
  </w:style>
  <w:style w:type="paragraph" w:styleId="TM2">
    <w:name w:val="toc 2"/>
    <w:basedOn w:val="Normal"/>
    <w:next w:val="Normal"/>
    <w:autoRedefine/>
    <w:uiPriority w:val="39"/>
    <w:rsid w:val="00EA7C0E"/>
    <w:pPr>
      <w:tabs>
        <w:tab w:val="left" w:pos="960"/>
        <w:tab w:val="left" w:leader="dot" w:pos="9072"/>
      </w:tabs>
      <w:ind w:left="240"/>
    </w:pPr>
    <w:rPr>
      <w:smallCaps/>
      <w:noProof/>
      <w:sz w:val="22"/>
      <w:szCs w:val="20"/>
    </w:rPr>
  </w:style>
  <w:style w:type="paragraph" w:styleId="TM3">
    <w:name w:val="toc 3"/>
    <w:basedOn w:val="Normal"/>
    <w:next w:val="Normal"/>
    <w:autoRedefine/>
    <w:uiPriority w:val="39"/>
    <w:rsid w:val="00FD6927"/>
    <w:pPr>
      <w:tabs>
        <w:tab w:val="left" w:pos="1440"/>
        <w:tab w:val="right" w:leader="dot" w:pos="9498"/>
      </w:tabs>
      <w:ind w:left="480"/>
    </w:pPr>
    <w:rPr>
      <w:noProof/>
      <w:sz w:val="22"/>
    </w:rPr>
  </w:style>
  <w:style w:type="paragraph" w:styleId="TM4">
    <w:name w:val="toc 4"/>
    <w:basedOn w:val="Normal"/>
    <w:next w:val="Normal"/>
    <w:autoRedefine/>
    <w:uiPriority w:val="39"/>
    <w:rsid w:val="009D62D2"/>
    <w:pPr>
      <w:tabs>
        <w:tab w:val="left" w:pos="1920"/>
        <w:tab w:val="right" w:leader="dot" w:pos="9628"/>
      </w:tabs>
      <w:ind w:left="720"/>
    </w:pPr>
    <w:rPr>
      <w:i/>
      <w:noProof/>
      <w:sz w:val="22"/>
    </w:rPr>
  </w:style>
  <w:style w:type="paragraph" w:styleId="TM5">
    <w:name w:val="toc 5"/>
    <w:basedOn w:val="Normal"/>
    <w:next w:val="Normal"/>
    <w:autoRedefine/>
    <w:uiPriority w:val="39"/>
    <w:rsid w:val="009D62D2"/>
    <w:pPr>
      <w:ind w:left="960"/>
    </w:pPr>
  </w:style>
  <w:style w:type="paragraph" w:styleId="TM6">
    <w:name w:val="toc 6"/>
    <w:basedOn w:val="Normal"/>
    <w:next w:val="Normal"/>
    <w:autoRedefine/>
    <w:uiPriority w:val="39"/>
    <w:rsid w:val="009D62D2"/>
    <w:pPr>
      <w:ind w:left="1200"/>
    </w:pPr>
  </w:style>
  <w:style w:type="paragraph" w:styleId="TM7">
    <w:name w:val="toc 7"/>
    <w:basedOn w:val="Normal"/>
    <w:next w:val="Normal"/>
    <w:autoRedefine/>
    <w:uiPriority w:val="39"/>
    <w:rsid w:val="009D62D2"/>
    <w:pPr>
      <w:ind w:left="1440"/>
    </w:pPr>
  </w:style>
  <w:style w:type="paragraph" w:styleId="TM8">
    <w:name w:val="toc 8"/>
    <w:basedOn w:val="Normal"/>
    <w:next w:val="Normal"/>
    <w:autoRedefine/>
    <w:uiPriority w:val="39"/>
    <w:rsid w:val="009D62D2"/>
    <w:pPr>
      <w:ind w:left="1680"/>
    </w:pPr>
  </w:style>
  <w:style w:type="paragraph" w:styleId="TM9">
    <w:name w:val="toc 9"/>
    <w:basedOn w:val="Normal"/>
    <w:next w:val="Normal"/>
    <w:autoRedefine/>
    <w:uiPriority w:val="39"/>
    <w:rsid w:val="009D62D2"/>
    <w:pPr>
      <w:ind w:left="1920"/>
    </w:pPr>
  </w:style>
  <w:style w:type="character" w:styleId="Lienhypertexte">
    <w:name w:val="Hyperlink"/>
    <w:basedOn w:val="Policepardfaut"/>
    <w:uiPriority w:val="99"/>
    <w:rsid w:val="009D62D2"/>
    <w:rPr>
      <w:color w:val="0000FF"/>
      <w:u w:val="single"/>
    </w:rPr>
  </w:style>
  <w:style w:type="paragraph" w:styleId="Corpsdetexte3">
    <w:name w:val="Body Text 3"/>
    <w:aliases w:val="Corps de texte 31,Corps de texte 3 Car Car Car Car Car Car Car Car Car Car Car Car Car2,Corps de texte 3 Car Car Car Car Car Car Car Car Car Car Car Car Car Car Car Car Car Car Car Car,Corps de texte 3 Car1"/>
    <w:basedOn w:val="Normal"/>
    <w:link w:val="Corpsdetexte3Car"/>
    <w:rsid w:val="009D62D2"/>
    <w:pPr>
      <w:pBdr>
        <w:top w:val="single" w:sz="4" w:space="1" w:color="auto"/>
        <w:left w:val="single" w:sz="4" w:space="4" w:color="auto"/>
        <w:bottom w:val="single" w:sz="4" w:space="1" w:color="auto"/>
        <w:right w:val="single" w:sz="4" w:space="4" w:color="auto"/>
      </w:pBdr>
      <w:jc w:val="center"/>
    </w:pPr>
    <w:rPr>
      <w:b/>
      <w:bCs/>
    </w:rPr>
  </w:style>
  <w:style w:type="character" w:customStyle="1" w:styleId="Corpsdetexte3Car">
    <w:name w:val="Corps de texte 3 Car"/>
    <w:aliases w:val="Corps de texte 31 Car,Corps de texte 3 Car Car Car Car Car Car Car Car Car Car Car Car Car2 Car,Corps de texte 3 Car Car Car Car Car Car Car Car Car Car Car Car Car Car Car Car Car Car Car Car Car,Corps de texte 3 Car1 Car"/>
    <w:basedOn w:val="Policepardfaut"/>
    <w:link w:val="Corpsdetexte3"/>
    <w:rsid w:val="009D62D2"/>
    <w:rPr>
      <w:rFonts w:eastAsia="Times New Roman" w:cs="Times New Roman"/>
      <w:b/>
      <w:bCs/>
      <w:szCs w:val="24"/>
      <w:lang w:eastAsia="fr-FR"/>
    </w:rPr>
  </w:style>
  <w:style w:type="paragraph" w:styleId="En-tte">
    <w:name w:val="header"/>
    <w:basedOn w:val="Normal"/>
    <w:link w:val="En-tteCar"/>
    <w:rsid w:val="009D62D2"/>
    <w:pPr>
      <w:tabs>
        <w:tab w:val="center" w:pos="4536"/>
        <w:tab w:val="right" w:pos="9072"/>
      </w:tabs>
    </w:pPr>
  </w:style>
  <w:style w:type="character" w:customStyle="1" w:styleId="En-tteCar">
    <w:name w:val="En-tête Car"/>
    <w:basedOn w:val="Policepardfaut"/>
    <w:link w:val="En-tte"/>
    <w:rsid w:val="009D62D2"/>
    <w:rPr>
      <w:rFonts w:eastAsia="Times New Roman" w:cs="Times New Roman"/>
      <w:szCs w:val="24"/>
      <w:lang w:eastAsia="fr-FR"/>
    </w:rPr>
  </w:style>
  <w:style w:type="paragraph" w:styleId="Pieddepage">
    <w:name w:val="footer"/>
    <w:basedOn w:val="Normal"/>
    <w:link w:val="PieddepageCar"/>
    <w:rsid w:val="009D62D2"/>
    <w:pPr>
      <w:tabs>
        <w:tab w:val="center" w:pos="4536"/>
        <w:tab w:val="right" w:pos="9072"/>
      </w:tabs>
    </w:pPr>
  </w:style>
  <w:style w:type="character" w:customStyle="1" w:styleId="PieddepageCar">
    <w:name w:val="Pied de page Car"/>
    <w:basedOn w:val="Policepardfaut"/>
    <w:link w:val="Pieddepage"/>
    <w:rsid w:val="009D62D2"/>
    <w:rPr>
      <w:rFonts w:eastAsia="Times New Roman" w:cs="Times New Roman"/>
      <w:szCs w:val="24"/>
      <w:lang w:eastAsia="fr-FR"/>
    </w:rPr>
  </w:style>
  <w:style w:type="character" w:styleId="Numrodepage">
    <w:name w:val="page number"/>
    <w:basedOn w:val="Policepardfaut"/>
    <w:rsid w:val="009D62D2"/>
  </w:style>
  <w:style w:type="paragraph" w:styleId="Titre">
    <w:name w:val="Title"/>
    <w:basedOn w:val="Normal"/>
    <w:link w:val="TitreCar"/>
    <w:qFormat/>
    <w:rsid w:val="009D62D2"/>
    <w:pPr>
      <w:tabs>
        <w:tab w:val="left" w:pos="1134"/>
        <w:tab w:val="left" w:pos="2268"/>
        <w:tab w:val="left" w:pos="3402"/>
        <w:tab w:val="left" w:pos="4536"/>
      </w:tabs>
      <w:spacing w:line="240" w:lineRule="atLeast"/>
      <w:ind w:left="567" w:right="-339"/>
      <w:jc w:val="center"/>
    </w:pPr>
    <w:rPr>
      <w:b/>
      <w:sz w:val="40"/>
    </w:rPr>
  </w:style>
  <w:style w:type="character" w:customStyle="1" w:styleId="TitreCar">
    <w:name w:val="Titre Car"/>
    <w:basedOn w:val="Policepardfaut"/>
    <w:link w:val="Titre"/>
    <w:rsid w:val="009D62D2"/>
    <w:rPr>
      <w:rFonts w:eastAsia="Times New Roman" w:cs="Times New Roman"/>
      <w:b/>
      <w:sz w:val="40"/>
      <w:szCs w:val="24"/>
      <w:lang w:eastAsia="fr-FR"/>
    </w:rPr>
  </w:style>
  <w:style w:type="paragraph" w:customStyle="1" w:styleId="liste1">
    <w:name w:val="liste1"/>
    <w:basedOn w:val="Normal"/>
    <w:rsid w:val="009D62D2"/>
    <w:pPr>
      <w:spacing w:after="120"/>
      <w:ind w:left="284" w:hanging="284"/>
    </w:pPr>
    <w:rPr>
      <w:rFonts w:ascii="Arial" w:hAnsi="Arial"/>
      <w:sz w:val="22"/>
      <w:szCs w:val="20"/>
    </w:rPr>
  </w:style>
  <w:style w:type="paragraph" w:styleId="Retraitcorpsdetexte">
    <w:name w:val="Body Text Indent"/>
    <w:basedOn w:val="Normal"/>
    <w:link w:val="RetraitcorpsdetexteCar"/>
    <w:rsid w:val="009D62D2"/>
    <w:pPr>
      <w:ind w:left="4245"/>
    </w:pPr>
  </w:style>
  <w:style w:type="character" w:customStyle="1" w:styleId="RetraitcorpsdetexteCar">
    <w:name w:val="Retrait corps de texte Car"/>
    <w:basedOn w:val="Policepardfaut"/>
    <w:link w:val="Retraitcorpsdetexte"/>
    <w:rsid w:val="009D62D2"/>
    <w:rPr>
      <w:rFonts w:eastAsia="Times New Roman" w:cs="Times New Roman"/>
      <w:szCs w:val="24"/>
      <w:lang w:eastAsia="fr-FR"/>
    </w:rPr>
  </w:style>
  <w:style w:type="paragraph" w:styleId="Retraitcorpsdetexte2">
    <w:name w:val="Body Text Indent 2"/>
    <w:basedOn w:val="Normal"/>
    <w:link w:val="Retraitcorpsdetexte2Car"/>
    <w:rsid w:val="009D62D2"/>
    <w:pPr>
      <w:tabs>
        <w:tab w:val="num" w:pos="900"/>
      </w:tabs>
      <w:ind w:left="900"/>
    </w:pPr>
  </w:style>
  <w:style w:type="character" w:customStyle="1" w:styleId="Retraitcorpsdetexte2Car">
    <w:name w:val="Retrait corps de texte 2 Car"/>
    <w:basedOn w:val="Policepardfaut"/>
    <w:link w:val="Retraitcorpsdetexte2"/>
    <w:rsid w:val="009D62D2"/>
    <w:rPr>
      <w:rFonts w:eastAsia="Times New Roman" w:cs="Times New Roman"/>
      <w:szCs w:val="24"/>
      <w:lang w:eastAsia="fr-FR"/>
    </w:rPr>
  </w:style>
  <w:style w:type="paragraph" w:styleId="Index1">
    <w:name w:val="index 1"/>
    <w:basedOn w:val="Normal"/>
    <w:next w:val="Normal"/>
    <w:autoRedefine/>
    <w:semiHidden/>
    <w:rsid w:val="009D62D2"/>
    <w:pPr>
      <w:tabs>
        <w:tab w:val="left" w:pos="1702"/>
        <w:tab w:val="right" w:pos="8505"/>
      </w:tabs>
    </w:pPr>
    <w:rPr>
      <w:rFonts w:ascii="Arial" w:hAnsi="Arial"/>
      <w:b/>
      <w:bCs/>
      <w:sz w:val="22"/>
      <w:szCs w:val="20"/>
    </w:rPr>
  </w:style>
  <w:style w:type="paragraph" w:styleId="Titreindex">
    <w:name w:val="index heading"/>
    <w:basedOn w:val="Normal"/>
    <w:next w:val="Index1"/>
    <w:semiHidden/>
    <w:rsid w:val="009D62D2"/>
    <w:rPr>
      <w:rFonts w:ascii="Antique Olive" w:hAnsi="Antique Olive"/>
      <w:b/>
      <w:sz w:val="22"/>
      <w:szCs w:val="20"/>
    </w:rPr>
  </w:style>
  <w:style w:type="paragraph" w:styleId="Liste">
    <w:name w:val="List"/>
    <w:basedOn w:val="Normal"/>
    <w:rsid w:val="009D62D2"/>
    <w:pPr>
      <w:spacing w:after="120"/>
      <w:ind w:left="284" w:hanging="284"/>
    </w:pPr>
    <w:rPr>
      <w:rFonts w:ascii="Arial" w:hAnsi="Arial"/>
      <w:sz w:val="22"/>
      <w:szCs w:val="20"/>
    </w:rPr>
  </w:style>
  <w:style w:type="paragraph" w:customStyle="1" w:styleId="liste2">
    <w:name w:val="liste2"/>
    <w:basedOn w:val="Normal"/>
    <w:rsid w:val="009D62D2"/>
    <w:pPr>
      <w:spacing w:after="120"/>
      <w:ind w:left="567" w:hanging="283"/>
    </w:pPr>
    <w:rPr>
      <w:rFonts w:ascii="Arial" w:hAnsi="Arial"/>
      <w:sz w:val="22"/>
      <w:szCs w:val="20"/>
    </w:rPr>
  </w:style>
  <w:style w:type="paragraph" w:styleId="Lgende">
    <w:name w:val="caption"/>
    <w:aliases w:val=" Car Car, Car1, Car1 Car,Car1,Car1 Car,Car1 Car Car,Car1 Car Car Car Car Car,Légende Cartes"/>
    <w:basedOn w:val="Normal"/>
    <w:next w:val="Normal"/>
    <w:link w:val="LgendeCar"/>
    <w:qFormat/>
    <w:rsid w:val="009D62D2"/>
    <w:pPr>
      <w:spacing w:before="120" w:after="120"/>
      <w:jc w:val="center"/>
    </w:pPr>
    <w:rPr>
      <w:b/>
      <w:bCs/>
      <w:sz w:val="20"/>
      <w:szCs w:val="20"/>
    </w:rPr>
  </w:style>
  <w:style w:type="paragraph" w:styleId="Retraitcorpsdetexte3">
    <w:name w:val="Body Text Indent 3"/>
    <w:basedOn w:val="Normal"/>
    <w:link w:val="Retraitcorpsdetexte3Car"/>
    <w:rsid w:val="009D62D2"/>
    <w:pPr>
      <w:ind w:left="180"/>
    </w:pPr>
  </w:style>
  <w:style w:type="character" w:customStyle="1" w:styleId="Retraitcorpsdetexte3Car">
    <w:name w:val="Retrait corps de texte 3 Car"/>
    <w:basedOn w:val="Policepardfaut"/>
    <w:link w:val="Retraitcorpsdetexte3"/>
    <w:rsid w:val="009D62D2"/>
    <w:rPr>
      <w:rFonts w:eastAsia="Times New Roman" w:cs="Times New Roman"/>
      <w:szCs w:val="24"/>
      <w:lang w:eastAsia="fr-FR"/>
    </w:rPr>
  </w:style>
  <w:style w:type="paragraph" w:styleId="Commentaire">
    <w:name w:val="annotation text"/>
    <w:basedOn w:val="Normal"/>
    <w:link w:val="CommentaireCar"/>
    <w:semiHidden/>
    <w:rsid w:val="009D62D2"/>
    <w:pPr>
      <w:ind w:right="-567"/>
    </w:pPr>
    <w:rPr>
      <w:sz w:val="22"/>
      <w:szCs w:val="20"/>
    </w:rPr>
  </w:style>
  <w:style w:type="character" w:customStyle="1" w:styleId="CommentaireCar">
    <w:name w:val="Commentaire Car"/>
    <w:basedOn w:val="Policepardfaut"/>
    <w:link w:val="Commentaire"/>
    <w:semiHidden/>
    <w:rsid w:val="009D62D2"/>
    <w:rPr>
      <w:rFonts w:eastAsia="Times New Roman" w:cs="Times New Roman"/>
      <w:sz w:val="22"/>
      <w:szCs w:val="20"/>
      <w:lang w:eastAsia="fr-FR"/>
    </w:rPr>
  </w:style>
  <w:style w:type="paragraph" w:customStyle="1" w:styleId="norm">
    <w:name w:val="norm"/>
    <w:basedOn w:val="Normal"/>
    <w:rsid w:val="009D62D2"/>
    <w:pPr>
      <w:spacing w:line="360" w:lineRule="atLeast"/>
    </w:pPr>
    <w:rPr>
      <w:szCs w:val="20"/>
    </w:rPr>
  </w:style>
  <w:style w:type="paragraph" w:customStyle="1" w:styleId="StyleTitre4Justifi">
    <w:name w:val="Style Titre 4 + Justifié"/>
    <w:basedOn w:val="Titre4"/>
    <w:rsid w:val="009D62D2"/>
  </w:style>
  <w:style w:type="paragraph" w:customStyle="1" w:styleId="xl25">
    <w:name w:val="xl25"/>
    <w:basedOn w:val="Normal"/>
    <w:rsid w:val="009D62D2"/>
    <w:pPr>
      <w:pBdr>
        <w:left w:val="single" w:sz="4" w:space="0" w:color="auto"/>
      </w:pBdr>
      <w:spacing w:before="100" w:beforeAutospacing="1" w:after="100" w:afterAutospacing="1"/>
      <w:textAlignment w:val="center"/>
    </w:pPr>
  </w:style>
  <w:style w:type="paragraph" w:customStyle="1" w:styleId="Style1Car">
    <w:name w:val="Style1 Car"/>
    <w:basedOn w:val="Normal"/>
    <w:rsid w:val="009D62D2"/>
  </w:style>
  <w:style w:type="character" w:customStyle="1" w:styleId="Style1CarCar">
    <w:name w:val="Style1 Car Car"/>
    <w:basedOn w:val="Policepardfaut"/>
    <w:rsid w:val="009D62D2"/>
    <w:rPr>
      <w:sz w:val="24"/>
      <w:szCs w:val="24"/>
      <w:lang w:val="fr-FR" w:eastAsia="fr-FR" w:bidi="ar-SA"/>
    </w:rPr>
  </w:style>
  <w:style w:type="paragraph" w:customStyle="1" w:styleId="Figure">
    <w:name w:val="Figure"/>
    <w:basedOn w:val="Tabledesillustrations"/>
    <w:rsid w:val="009D62D2"/>
    <w:pPr>
      <w:jc w:val="center"/>
    </w:pPr>
    <w:rPr>
      <w:u w:val="single"/>
      <w:lang w:val="en-GB"/>
    </w:rPr>
  </w:style>
  <w:style w:type="paragraph" w:customStyle="1" w:styleId="tesresw">
    <w:name w:val="tesresw"/>
    <w:basedOn w:val="Titre3"/>
    <w:rsid w:val="009D62D2"/>
    <w:pPr>
      <w:tabs>
        <w:tab w:val="num" w:pos="2160"/>
      </w:tabs>
      <w:ind w:hanging="360"/>
    </w:pPr>
    <w:rPr>
      <w:smallCaps/>
    </w:rPr>
  </w:style>
  <w:style w:type="paragraph" w:customStyle="1" w:styleId="TITRE1">
    <w:name w:val="TITRE1"/>
    <w:basedOn w:val="Normal"/>
    <w:rsid w:val="009D62D2"/>
    <w:pPr>
      <w:numPr>
        <w:numId w:val="1"/>
      </w:numPr>
    </w:pPr>
    <w:rPr>
      <w:sz w:val="22"/>
      <w:szCs w:val="20"/>
    </w:rPr>
  </w:style>
  <w:style w:type="character" w:customStyle="1" w:styleId="Style1CarCarCar">
    <w:name w:val="Style1 Car Car Car"/>
    <w:basedOn w:val="Policepardfaut"/>
    <w:rsid w:val="009D62D2"/>
    <w:rPr>
      <w:sz w:val="24"/>
      <w:szCs w:val="24"/>
      <w:lang w:val="fr-FR" w:eastAsia="fr-FR" w:bidi="ar-SA"/>
    </w:rPr>
  </w:style>
  <w:style w:type="paragraph" w:customStyle="1" w:styleId="StyleTitre2Justifi">
    <w:name w:val="Style Titre 2 + Justifié"/>
    <w:basedOn w:val="Titre2"/>
    <w:rsid w:val="009D62D2"/>
  </w:style>
  <w:style w:type="paragraph" w:styleId="Tabledesillustrations">
    <w:name w:val="table of figures"/>
    <w:basedOn w:val="Normal"/>
    <w:next w:val="Normal"/>
    <w:uiPriority w:val="99"/>
    <w:rsid w:val="009D62D2"/>
    <w:pPr>
      <w:ind w:left="480" w:hanging="480"/>
    </w:pPr>
    <w:rPr>
      <w:sz w:val="22"/>
    </w:rPr>
  </w:style>
  <w:style w:type="paragraph" w:customStyle="1" w:styleId="FigureCarCarCarCar">
    <w:name w:val="Figure Car Car Car Car"/>
    <w:basedOn w:val="Tabledesillustrations"/>
    <w:link w:val="FigureCarCarCarCarCar"/>
    <w:rsid w:val="009D62D2"/>
    <w:pPr>
      <w:jc w:val="center"/>
    </w:pPr>
    <w:rPr>
      <w:u w:val="single"/>
      <w:lang w:val="en-GB"/>
    </w:rPr>
  </w:style>
  <w:style w:type="character" w:customStyle="1" w:styleId="FigureCarCarCarCarCar">
    <w:name w:val="Figure Car Car Car Car Car"/>
    <w:basedOn w:val="Policepardfaut"/>
    <w:link w:val="FigureCarCarCarCar"/>
    <w:rsid w:val="009D62D2"/>
    <w:rPr>
      <w:rFonts w:eastAsia="Times New Roman" w:cs="Times New Roman"/>
      <w:sz w:val="22"/>
      <w:szCs w:val="24"/>
      <w:u w:val="single"/>
      <w:lang w:val="en-GB" w:eastAsia="fr-FR"/>
    </w:rPr>
  </w:style>
  <w:style w:type="paragraph" w:customStyle="1" w:styleId="grandtitre">
    <w:name w:val="grandtitre"/>
    <w:basedOn w:val="Normal"/>
    <w:rsid w:val="009D62D2"/>
    <w:pPr>
      <w:spacing w:before="100" w:beforeAutospacing="1" w:after="100" w:afterAutospacing="1"/>
    </w:pPr>
    <w:rPr>
      <w:color w:val="000000"/>
    </w:rPr>
  </w:style>
  <w:style w:type="character" w:customStyle="1" w:styleId="texte1">
    <w:name w:val="texte1"/>
    <w:basedOn w:val="Policepardfaut"/>
    <w:rsid w:val="009D62D2"/>
    <w:rPr>
      <w:rFonts w:ascii="Verdana" w:hAnsi="Verdana" w:hint="default"/>
      <w:strike w:val="0"/>
      <w:dstrike w:val="0"/>
      <w:color w:val="3E6C7B"/>
      <w:sz w:val="19"/>
      <w:szCs w:val="19"/>
      <w:u w:val="none"/>
      <w:effect w:val="none"/>
    </w:rPr>
  </w:style>
  <w:style w:type="paragraph" w:styleId="NormalWeb">
    <w:name w:val="Normal (Web)"/>
    <w:basedOn w:val="Normal"/>
    <w:link w:val="NormalWebCar"/>
    <w:uiPriority w:val="99"/>
    <w:rsid w:val="009D62D2"/>
    <w:pPr>
      <w:spacing w:before="100" w:beforeAutospacing="1" w:after="100" w:afterAutospacing="1"/>
    </w:pPr>
    <w:rPr>
      <w:color w:val="000000"/>
    </w:rPr>
  </w:style>
  <w:style w:type="paragraph" w:customStyle="1" w:styleId="FigureCarCar">
    <w:name w:val="Figure Car Car"/>
    <w:basedOn w:val="Tabledesillustrations"/>
    <w:link w:val="FigureCarCarCar"/>
    <w:rsid w:val="009D62D2"/>
    <w:pPr>
      <w:jc w:val="center"/>
    </w:pPr>
    <w:rPr>
      <w:u w:val="single"/>
      <w:lang w:val="en-GB"/>
    </w:rPr>
  </w:style>
  <w:style w:type="character" w:customStyle="1" w:styleId="FigureCarCarCar">
    <w:name w:val="Figure Car Car Car"/>
    <w:basedOn w:val="Policepardfaut"/>
    <w:link w:val="FigureCarCar"/>
    <w:rsid w:val="009D62D2"/>
    <w:rPr>
      <w:rFonts w:eastAsia="Times New Roman" w:cs="Times New Roman"/>
      <w:sz w:val="22"/>
      <w:szCs w:val="24"/>
      <w:u w:val="single"/>
      <w:lang w:val="en-GB" w:eastAsia="fr-FR"/>
    </w:rPr>
  </w:style>
  <w:style w:type="paragraph" w:styleId="Listepuces2">
    <w:name w:val="List Bullet 2"/>
    <w:basedOn w:val="Normal"/>
    <w:autoRedefine/>
    <w:rsid w:val="009D62D2"/>
    <w:pPr>
      <w:tabs>
        <w:tab w:val="left" w:pos="6804"/>
      </w:tabs>
      <w:ind w:right="-2"/>
    </w:pPr>
    <w:rPr>
      <w:szCs w:val="20"/>
    </w:rPr>
  </w:style>
  <w:style w:type="paragraph" w:customStyle="1" w:styleId="Retrait3">
    <w:name w:val="Retrait3"/>
    <w:basedOn w:val="Normal"/>
    <w:rsid w:val="009D62D2"/>
    <w:pPr>
      <w:ind w:left="567" w:right="-709"/>
    </w:pPr>
    <w:rPr>
      <w:color w:val="000000"/>
      <w:szCs w:val="20"/>
    </w:rPr>
  </w:style>
  <w:style w:type="paragraph" w:styleId="Normalcentr">
    <w:name w:val="Block Text"/>
    <w:basedOn w:val="Normal"/>
    <w:rsid w:val="009D62D2"/>
    <w:pPr>
      <w:pBdr>
        <w:top w:val="double" w:sz="12" w:space="1" w:color="auto" w:shadow="1"/>
        <w:left w:val="double" w:sz="12" w:space="1" w:color="auto" w:shadow="1"/>
        <w:bottom w:val="double" w:sz="12" w:space="12" w:color="auto" w:shadow="1"/>
        <w:right w:val="double" w:sz="12" w:space="8" w:color="auto" w:shadow="1"/>
      </w:pBdr>
      <w:shd w:val="pct20" w:color="0000FF" w:fill="auto"/>
      <w:ind w:left="1134" w:right="340"/>
      <w:jc w:val="center"/>
    </w:pPr>
    <w:rPr>
      <w:b/>
      <w:i/>
      <w:iCs/>
      <w:sz w:val="72"/>
      <w:szCs w:val="20"/>
    </w:rPr>
  </w:style>
  <w:style w:type="character" w:styleId="Lienhypertextesuivivisit">
    <w:name w:val="FollowedHyperlink"/>
    <w:basedOn w:val="Policepardfaut"/>
    <w:rsid w:val="009D62D2"/>
    <w:rPr>
      <w:color w:val="800080"/>
      <w:u w:val="single"/>
    </w:rPr>
  </w:style>
  <w:style w:type="paragraph" w:customStyle="1" w:styleId="xl36">
    <w:name w:val="xl36"/>
    <w:basedOn w:val="Normal"/>
    <w:rsid w:val="009D62D2"/>
    <w:pPr>
      <w:pBdr>
        <w:bottom w:val="single" w:sz="8" w:space="0" w:color="auto"/>
      </w:pBdr>
      <w:spacing w:before="100" w:beforeAutospacing="1" w:after="100" w:afterAutospacing="1"/>
      <w:jc w:val="center"/>
    </w:pPr>
    <w:rPr>
      <w:rFonts w:ascii="Arial" w:hAnsi="Arial" w:cs="Arial"/>
      <w:b/>
      <w:bCs/>
    </w:rPr>
  </w:style>
  <w:style w:type="paragraph" w:customStyle="1" w:styleId="xl22">
    <w:name w:val="xl22"/>
    <w:basedOn w:val="Normal"/>
    <w:rsid w:val="009D62D2"/>
    <w:pPr>
      <w:spacing w:before="100" w:beforeAutospacing="1" w:after="100" w:afterAutospacing="1"/>
      <w:jc w:val="center"/>
    </w:pPr>
  </w:style>
  <w:style w:type="paragraph" w:customStyle="1" w:styleId="sommaire">
    <w:name w:val="sommaire"/>
    <w:basedOn w:val="Normal"/>
    <w:autoRedefine/>
    <w:rsid w:val="009D62D2"/>
    <w:pPr>
      <w:jc w:val="center"/>
    </w:pPr>
    <w:rPr>
      <w:b/>
      <w:i/>
      <w:sz w:val="32"/>
      <w:szCs w:val="20"/>
    </w:rPr>
  </w:style>
  <w:style w:type="paragraph" w:styleId="Listepuces">
    <w:name w:val="List Bullet"/>
    <w:basedOn w:val="Normal"/>
    <w:autoRedefine/>
    <w:rsid w:val="009D62D2"/>
    <w:pPr>
      <w:numPr>
        <w:numId w:val="2"/>
      </w:numPr>
    </w:pPr>
    <w:rPr>
      <w:sz w:val="20"/>
      <w:szCs w:val="20"/>
    </w:rPr>
  </w:style>
  <w:style w:type="paragraph" w:customStyle="1" w:styleId="Steel">
    <w:name w:val="Steel"/>
    <w:basedOn w:val="Normal"/>
    <w:rsid w:val="009D62D2"/>
    <w:rPr>
      <w:szCs w:val="20"/>
    </w:rPr>
  </w:style>
  <w:style w:type="character" w:styleId="AcronymeHTML">
    <w:name w:val="HTML Acronym"/>
    <w:basedOn w:val="Policepardfaut"/>
    <w:rsid w:val="009D62D2"/>
  </w:style>
  <w:style w:type="character" w:styleId="lev">
    <w:name w:val="Strong"/>
    <w:basedOn w:val="Policepardfaut"/>
    <w:uiPriority w:val="22"/>
    <w:qFormat/>
    <w:rsid w:val="009D62D2"/>
    <w:rPr>
      <w:b/>
      <w:bCs/>
    </w:rPr>
  </w:style>
  <w:style w:type="table" w:styleId="Grilledutableau">
    <w:name w:val="Table Grid"/>
    <w:basedOn w:val="TableauNormal"/>
    <w:rsid w:val="009D62D2"/>
    <w:pPr>
      <w:spacing w:after="0" w:line="240" w:lineRule="auto"/>
    </w:pPr>
    <w:rPr>
      <w:rFonts w:eastAsia="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WebCar">
    <w:name w:val="Normal (Web) Car"/>
    <w:basedOn w:val="Policepardfaut"/>
    <w:link w:val="NormalWeb"/>
    <w:rsid w:val="009D62D2"/>
    <w:rPr>
      <w:rFonts w:eastAsia="Times New Roman" w:cs="Times New Roman"/>
      <w:color w:val="000000"/>
      <w:szCs w:val="24"/>
      <w:lang w:eastAsia="fr-FR"/>
    </w:rPr>
  </w:style>
  <w:style w:type="paragraph" w:styleId="Textebrut">
    <w:name w:val="Plain Text"/>
    <w:basedOn w:val="Normal"/>
    <w:link w:val="TextebrutCar"/>
    <w:rsid w:val="009D62D2"/>
    <w:rPr>
      <w:rFonts w:ascii="Courier New" w:hAnsi="Courier New" w:cs="Courier New"/>
      <w:sz w:val="20"/>
      <w:szCs w:val="20"/>
    </w:rPr>
  </w:style>
  <w:style w:type="character" w:customStyle="1" w:styleId="TextebrutCar">
    <w:name w:val="Texte brut Car"/>
    <w:basedOn w:val="Policepardfaut"/>
    <w:link w:val="Textebrut"/>
    <w:rsid w:val="009D62D2"/>
    <w:rPr>
      <w:rFonts w:ascii="Courier New" w:eastAsia="Times New Roman" w:hAnsi="Courier New" w:cs="Courier New"/>
      <w:sz w:val="20"/>
      <w:szCs w:val="20"/>
      <w:lang w:eastAsia="fr-FR"/>
    </w:rPr>
  </w:style>
  <w:style w:type="paragraph" w:styleId="Listenumros2">
    <w:name w:val="List Number 2"/>
    <w:basedOn w:val="Normal"/>
    <w:rsid w:val="009D62D2"/>
    <w:pPr>
      <w:numPr>
        <w:numId w:val="3"/>
      </w:numPr>
    </w:pPr>
    <w:rPr>
      <w:szCs w:val="22"/>
    </w:rPr>
  </w:style>
  <w:style w:type="paragraph" w:customStyle="1" w:styleId="texte">
    <w:name w:val="texte"/>
    <w:basedOn w:val="Normal"/>
    <w:rsid w:val="009D62D2"/>
    <w:pPr>
      <w:spacing w:before="100" w:beforeAutospacing="1" w:after="100" w:afterAutospacing="1"/>
    </w:pPr>
    <w:rPr>
      <w:rFonts w:ascii="Verdana" w:hAnsi="Verdana"/>
      <w:color w:val="3E6C7B"/>
      <w:sz w:val="18"/>
      <w:szCs w:val="18"/>
    </w:rPr>
  </w:style>
  <w:style w:type="paragraph" w:customStyle="1" w:styleId="Normalesp">
    <w:name w:val="Normal esp"/>
    <w:basedOn w:val="Normal"/>
    <w:next w:val="Normal"/>
    <w:rsid w:val="009D62D2"/>
    <w:pPr>
      <w:spacing w:before="120"/>
    </w:pPr>
    <w:rPr>
      <w:szCs w:val="20"/>
    </w:rPr>
  </w:style>
  <w:style w:type="character" w:customStyle="1" w:styleId="Corpsdetexte2CarCarCarCarCarCar">
    <w:name w:val="Corps de texte 2 Car Car Car Car Car Car"/>
    <w:basedOn w:val="Policepardfaut"/>
    <w:rsid w:val="009D62D2"/>
    <w:rPr>
      <w:sz w:val="24"/>
      <w:lang w:val="fr-FR" w:eastAsia="fr-FR" w:bidi="ar-SA"/>
    </w:rPr>
  </w:style>
  <w:style w:type="paragraph" w:customStyle="1" w:styleId="Corpsdetexte22">
    <w:name w:val="Corps de texte 22"/>
    <w:basedOn w:val="Normal"/>
    <w:rsid w:val="009D62D2"/>
    <w:pPr>
      <w:widowControl w:val="0"/>
      <w:spacing w:before="120" w:after="120"/>
    </w:pPr>
    <w:rPr>
      <w:szCs w:val="20"/>
    </w:rPr>
  </w:style>
  <w:style w:type="character" w:customStyle="1" w:styleId="Corpsdetexte3CarCarCarCarCarCarCarCarCarCarCarCarCar1">
    <w:name w:val="Corps de texte 3 Car Car Car Car Car Car Car Car Car Car Car Car Car1"/>
    <w:aliases w:val="Corps de texte 3 Car Car Car Car Car Car Car Car Car Car Car Car Car Car Car Car1,Corps de texte 3 Car Car Car Car Car Car Car Car Car Car Car Car Car Car Car Car Car Car Car1"/>
    <w:basedOn w:val="Policepardfaut"/>
    <w:rsid w:val="009D62D2"/>
    <w:rPr>
      <w:b/>
      <w:bCs/>
      <w:sz w:val="24"/>
      <w:szCs w:val="24"/>
      <w:lang w:val="fr-FR" w:eastAsia="fr-FR" w:bidi="ar-SA"/>
    </w:rPr>
  </w:style>
  <w:style w:type="character" w:customStyle="1" w:styleId="Titre21">
    <w:name w:val="Titre 21"/>
    <w:aliases w:val="Titre 221,Titre 2111,Titre 2 Car Car Car111,Titre 2 Car Car Car Car Car Car Car Car Car Car11,Titre 2 Car Car Car Car Car Car Car Car Car Car2 Car Car Car Car Car Car Car Car Car Car Car Car Car Car Car Car Car Car Car Car Car Car,Titre 23"/>
    <w:basedOn w:val="Policepardfaut"/>
    <w:rsid w:val="009D62D2"/>
    <w:rPr>
      <w:rFonts w:ascii="Arial" w:hAnsi="Arial" w:cs="Arial"/>
      <w:b/>
      <w:bCs/>
      <w:i/>
      <w:iCs/>
      <w:sz w:val="28"/>
      <w:szCs w:val="28"/>
      <w:lang w:val="fr-FR" w:eastAsia="fr-FR" w:bidi="ar-SA"/>
    </w:rPr>
  </w:style>
  <w:style w:type="character" w:customStyle="1" w:styleId="Corpsdetexte2CarCarCarCar">
    <w:name w:val="Corps de texte 2 Car Car Car Car"/>
    <w:aliases w:val="Corps de texte 2 Car Car Car,Corps de texte 2 Car Car Car Car Car,Corps de texte 2 Car Car Car Car Car Car Car Car Car Car Car "/>
    <w:basedOn w:val="Policepardfaut"/>
    <w:rsid w:val="009D62D2"/>
    <w:rPr>
      <w:sz w:val="24"/>
      <w:lang w:val="fr-FR" w:eastAsia="fr-FR" w:bidi="ar-SA"/>
    </w:rPr>
  </w:style>
  <w:style w:type="paragraph" w:styleId="Textedebulles">
    <w:name w:val="Balloon Text"/>
    <w:basedOn w:val="Normal"/>
    <w:link w:val="TextedebullesCar"/>
    <w:semiHidden/>
    <w:rsid w:val="009D62D2"/>
    <w:rPr>
      <w:rFonts w:ascii="Tahoma" w:hAnsi="Tahoma" w:cs="Tahoma"/>
      <w:sz w:val="16"/>
      <w:szCs w:val="16"/>
    </w:rPr>
  </w:style>
  <w:style w:type="character" w:customStyle="1" w:styleId="TextedebullesCar">
    <w:name w:val="Texte de bulles Car"/>
    <w:basedOn w:val="Policepardfaut"/>
    <w:link w:val="Textedebulles"/>
    <w:semiHidden/>
    <w:rsid w:val="009D62D2"/>
    <w:rPr>
      <w:rFonts w:ascii="Tahoma" w:eastAsia="Times New Roman" w:hAnsi="Tahoma" w:cs="Tahoma"/>
      <w:sz w:val="16"/>
      <w:szCs w:val="16"/>
      <w:lang w:eastAsia="fr-FR"/>
    </w:rPr>
  </w:style>
  <w:style w:type="paragraph" w:styleId="Paragraphedeliste">
    <w:name w:val="List Paragraph"/>
    <w:basedOn w:val="Normal"/>
    <w:uiPriority w:val="34"/>
    <w:qFormat/>
    <w:rsid w:val="009D62D2"/>
    <w:pPr>
      <w:ind w:left="708"/>
    </w:pPr>
  </w:style>
  <w:style w:type="character" w:customStyle="1" w:styleId="Corpsdetexte2Car2">
    <w:name w:val="Corps de texte 2 Car2"/>
    <w:aliases w:val="Corps de texte 22 Car,Corps de texte 2 Car1 Car,Corps de texte 2 Car Car1 Car,Corps de texte 2 Car Car Car Car3 Car,Corps de texte 2 Car Car Car1 Car,Corps de texte 2 Car Car Car Car Car Car Car Car Car1 Car"/>
    <w:basedOn w:val="Policepardfaut"/>
    <w:rsid w:val="009D62D2"/>
    <w:rPr>
      <w:sz w:val="24"/>
      <w:lang w:val="fr-FR" w:eastAsia="fr-FR" w:bidi="ar-SA"/>
    </w:rPr>
  </w:style>
  <w:style w:type="character" w:customStyle="1" w:styleId="titrenoir">
    <w:name w:val="titrenoir"/>
    <w:basedOn w:val="Policepardfaut"/>
    <w:rsid w:val="009D62D2"/>
  </w:style>
  <w:style w:type="character" w:customStyle="1" w:styleId="gris2bd">
    <w:name w:val="gris2bd"/>
    <w:basedOn w:val="Policepardfaut"/>
    <w:rsid w:val="009D62D2"/>
  </w:style>
  <w:style w:type="paragraph" w:customStyle="1" w:styleId="bodytext">
    <w:name w:val="bodytext"/>
    <w:basedOn w:val="Normal"/>
    <w:rsid w:val="009D62D2"/>
    <w:pPr>
      <w:spacing w:before="100" w:beforeAutospacing="1" w:after="100" w:afterAutospacing="1"/>
      <w:jc w:val="left"/>
    </w:pPr>
  </w:style>
  <w:style w:type="character" w:styleId="Accentuation">
    <w:name w:val="Emphasis"/>
    <w:basedOn w:val="Policepardfaut"/>
    <w:uiPriority w:val="20"/>
    <w:qFormat/>
    <w:rsid w:val="009D62D2"/>
    <w:rPr>
      <w:i/>
      <w:iCs/>
    </w:rPr>
  </w:style>
  <w:style w:type="character" w:customStyle="1" w:styleId="ft">
    <w:name w:val="ft"/>
    <w:basedOn w:val="Policepardfaut"/>
    <w:rsid w:val="009D62D2"/>
  </w:style>
  <w:style w:type="paragraph" w:customStyle="1" w:styleId="Style36">
    <w:name w:val="Style36"/>
    <w:basedOn w:val="Normal"/>
    <w:uiPriority w:val="99"/>
    <w:rsid w:val="009D62D2"/>
    <w:pPr>
      <w:widowControl w:val="0"/>
      <w:autoSpaceDE w:val="0"/>
      <w:autoSpaceDN w:val="0"/>
      <w:adjustRightInd w:val="0"/>
      <w:spacing w:line="274" w:lineRule="exact"/>
      <w:ind w:firstLine="338"/>
    </w:pPr>
    <w:rPr>
      <w:rFonts w:ascii="Calibri" w:hAnsi="Calibri"/>
    </w:rPr>
  </w:style>
  <w:style w:type="paragraph" w:customStyle="1" w:styleId="Style38">
    <w:name w:val="Style38"/>
    <w:basedOn w:val="Normal"/>
    <w:uiPriority w:val="99"/>
    <w:rsid w:val="009D62D2"/>
    <w:pPr>
      <w:widowControl w:val="0"/>
      <w:autoSpaceDE w:val="0"/>
      <w:autoSpaceDN w:val="0"/>
      <w:adjustRightInd w:val="0"/>
      <w:spacing w:line="274" w:lineRule="exact"/>
      <w:ind w:hanging="137"/>
    </w:pPr>
    <w:rPr>
      <w:rFonts w:ascii="Calibri" w:hAnsi="Calibri"/>
    </w:rPr>
  </w:style>
  <w:style w:type="character" w:customStyle="1" w:styleId="FontStyle161">
    <w:name w:val="Font Style161"/>
    <w:basedOn w:val="Policepardfaut"/>
    <w:uiPriority w:val="99"/>
    <w:rsid w:val="009D62D2"/>
    <w:rPr>
      <w:rFonts w:ascii="Times New Roman" w:hAnsi="Times New Roman" w:cs="Times New Roman"/>
      <w:sz w:val="22"/>
      <w:szCs w:val="22"/>
    </w:rPr>
  </w:style>
  <w:style w:type="paragraph" w:customStyle="1" w:styleId="Style14">
    <w:name w:val="Style14"/>
    <w:basedOn w:val="Normal"/>
    <w:uiPriority w:val="99"/>
    <w:rsid w:val="009D62D2"/>
    <w:pPr>
      <w:widowControl w:val="0"/>
      <w:autoSpaceDE w:val="0"/>
      <w:autoSpaceDN w:val="0"/>
      <w:adjustRightInd w:val="0"/>
      <w:jc w:val="left"/>
    </w:pPr>
    <w:rPr>
      <w:rFonts w:ascii="Calibri" w:hAnsi="Calibri"/>
    </w:rPr>
  </w:style>
  <w:style w:type="paragraph" w:customStyle="1" w:styleId="Style17">
    <w:name w:val="Style17"/>
    <w:basedOn w:val="Normal"/>
    <w:uiPriority w:val="99"/>
    <w:rsid w:val="009D62D2"/>
    <w:pPr>
      <w:widowControl w:val="0"/>
      <w:autoSpaceDE w:val="0"/>
      <w:autoSpaceDN w:val="0"/>
      <w:adjustRightInd w:val="0"/>
      <w:jc w:val="left"/>
    </w:pPr>
    <w:rPr>
      <w:rFonts w:ascii="Calibri" w:hAnsi="Calibri"/>
    </w:rPr>
  </w:style>
  <w:style w:type="character" w:customStyle="1" w:styleId="FontStyle162">
    <w:name w:val="Font Style162"/>
    <w:basedOn w:val="Policepardfaut"/>
    <w:uiPriority w:val="99"/>
    <w:rsid w:val="009D62D2"/>
    <w:rPr>
      <w:rFonts w:ascii="Times New Roman" w:hAnsi="Times New Roman" w:cs="Times New Roman"/>
      <w:b/>
      <w:bCs/>
      <w:sz w:val="22"/>
      <w:szCs w:val="22"/>
    </w:rPr>
  </w:style>
  <w:style w:type="character" w:customStyle="1" w:styleId="FontStyle165">
    <w:name w:val="Font Style165"/>
    <w:basedOn w:val="Policepardfaut"/>
    <w:uiPriority w:val="99"/>
    <w:rsid w:val="009D62D2"/>
    <w:rPr>
      <w:rFonts w:ascii="Times New Roman" w:hAnsi="Times New Roman" w:cs="Times New Roman"/>
      <w:sz w:val="22"/>
      <w:szCs w:val="22"/>
    </w:rPr>
  </w:style>
  <w:style w:type="character" w:customStyle="1" w:styleId="FontStyle166">
    <w:name w:val="Font Style166"/>
    <w:basedOn w:val="Policepardfaut"/>
    <w:uiPriority w:val="99"/>
    <w:rsid w:val="009D62D2"/>
    <w:rPr>
      <w:rFonts w:ascii="Times New Roman" w:hAnsi="Times New Roman" w:cs="Times New Roman"/>
      <w:b/>
      <w:bCs/>
      <w:spacing w:val="20"/>
      <w:sz w:val="18"/>
      <w:szCs w:val="18"/>
    </w:rPr>
  </w:style>
  <w:style w:type="character" w:customStyle="1" w:styleId="FontStyle181">
    <w:name w:val="Font Style181"/>
    <w:basedOn w:val="Policepardfaut"/>
    <w:uiPriority w:val="99"/>
    <w:rsid w:val="009D62D2"/>
    <w:rPr>
      <w:rFonts w:ascii="Times New Roman" w:hAnsi="Times New Roman" w:cs="Times New Roman"/>
      <w:spacing w:val="10"/>
      <w:sz w:val="22"/>
      <w:szCs w:val="22"/>
    </w:rPr>
  </w:style>
  <w:style w:type="paragraph" w:customStyle="1" w:styleId="Style8">
    <w:name w:val="Style8"/>
    <w:basedOn w:val="Normal"/>
    <w:uiPriority w:val="99"/>
    <w:rsid w:val="009D62D2"/>
    <w:pPr>
      <w:widowControl w:val="0"/>
      <w:autoSpaceDE w:val="0"/>
      <w:autoSpaceDN w:val="0"/>
      <w:adjustRightInd w:val="0"/>
      <w:spacing w:line="274" w:lineRule="exact"/>
    </w:pPr>
  </w:style>
  <w:style w:type="paragraph" w:customStyle="1" w:styleId="Style31">
    <w:name w:val="Style31"/>
    <w:basedOn w:val="Normal"/>
    <w:uiPriority w:val="99"/>
    <w:rsid w:val="009D62D2"/>
    <w:pPr>
      <w:widowControl w:val="0"/>
      <w:autoSpaceDE w:val="0"/>
      <w:autoSpaceDN w:val="0"/>
      <w:adjustRightInd w:val="0"/>
      <w:spacing w:line="283" w:lineRule="exact"/>
      <w:ind w:firstLine="710"/>
    </w:pPr>
  </w:style>
  <w:style w:type="paragraph" w:customStyle="1" w:styleId="Style32">
    <w:name w:val="Style32"/>
    <w:basedOn w:val="Normal"/>
    <w:uiPriority w:val="99"/>
    <w:rsid w:val="009D62D2"/>
    <w:pPr>
      <w:widowControl w:val="0"/>
      <w:autoSpaceDE w:val="0"/>
      <w:autoSpaceDN w:val="0"/>
      <w:adjustRightInd w:val="0"/>
      <w:spacing w:line="277" w:lineRule="exact"/>
      <w:ind w:hanging="254"/>
    </w:pPr>
  </w:style>
  <w:style w:type="paragraph" w:customStyle="1" w:styleId="Style33">
    <w:name w:val="Style33"/>
    <w:basedOn w:val="Normal"/>
    <w:uiPriority w:val="99"/>
    <w:rsid w:val="009D62D2"/>
    <w:pPr>
      <w:widowControl w:val="0"/>
      <w:autoSpaceDE w:val="0"/>
      <w:autoSpaceDN w:val="0"/>
      <w:adjustRightInd w:val="0"/>
      <w:spacing w:line="269" w:lineRule="exact"/>
      <w:ind w:hanging="283"/>
    </w:pPr>
  </w:style>
  <w:style w:type="paragraph" w:customStyle="1" w:styleId="Style120">
    <w:name w:val="Style120"/>
    <w:basedOn w:val="Normal"/>
    <w:uiPriority w:val="99"/>
    <w:rsid w:val="009D62D2"/>
    <w:pPr>
      <w:widowControl w:val="0"/>
      <w:autoSpaceDE w:val="0"/>
      <w:autoSpaceDN w:val="0"/>
      <w:adjustRightInd w:val="0"/>
      <w:spacing w:line="571" w:lineRule="exact"/>
      <w:ind w:hanging="341"/>
      <w:jc w:val="left"/>
    </w:pPr>
  </w:style>
  <w:style w:type="character" w:customStyle="1" w:styleId="FontStyle188">
    <w:name w:val="Font Style188"/>
    <w:basedOn w:val="Policepardfaut"/>
    <w:uiPriority w:val="99"/>
    <w:rsid w:val="009D62D2"/>
    <w:rPr>
      <w:rFonts w:ascii="Times New Roman" w:hAnsi="Times New Roman" w:cs="Times New Roman"/>
      <w:b/>
      <w:bCs/>
      <w:sz w:val="26"/>
      <w:szCs w:val="26"/>
    </w:rPr>
  </w:style>
  <w:style w:type="character" w:customStyle="1" w:styleId="FontStyle191">
    <w:name w:val="Font Style191"/>
    <w:basedOn w:val="Policepardfaut"/>
    <w:uiPriority w:val="99"/>
    <w:rsid w:val="009D62D2"/>
    <w:rPr>
      <w:rFonts w:ascii="Times New Roman" w:hAnsi="Times New Roman" w:cs="Times New Roman"/>
      <w:sz w:val="22"/>
      <w:szCs w:val="22"/>
    </w:rPr>
  </w:style>
  <w:style w:type="character" w:customStyle="1" w:styleId="FontStyle192">
    <w:name w:val="Font Style192"/>
    <w:basedOn w:val="Policepardfaut"/>
    <w:uiPriority w:val="99"/>
    <w:rsid w:val="009D62D2"/>
    <w:rPr>
      <w:rFonts w:ascii="Times New Roman" w:hAnsi="Times New Roman" w:cs="Times New Roman"/>
      <w:b/>
      <w:bCs/>
      <w:sz w:val="22"/>
      <w:szCs w:val="22"/>
    </w:rPr>
  </w:style>
  <w:style w:type="character" w:customStyle="1" w:styleId="FontStyle194">
    <w:name w:val="Font Style194"/>
    <w:basedOn w:val="Policepardfaut"/>
    <w:uiPriority w:val="99"/>
    <w:rsid w:val="009D62D2"/>
    <w:rPr>
      <w:rFonts w:ascii="Times New Roman" w:hAnsi="Times New Roman" w:cs="Times New Roman"/>
      <w:b/>
      <w:bCs/>
      <w:sz w:val="20"/>
      <w:szCs w:val="20"/>
    </w:rPr>
  </w:style>
  <w:style w:type="character" w:customStyle="1" w:styleId="FontStyle243">
    <w:name w:val="Font Style243"/>
    <w:basedOn w:val="Policepardfaut"/>
    <w:uiPriority w:val="99"/>
    <w:rsid w:val="009D62D2"/>
    <w:rPr>
      <w:rFonts w:ascii="Arial" w:hAnsi="Arial" w:cs="Arial"/>
      <w:b/>
      <w:bCs/>
      <w:sz w:val="30"/>
      <w:szCs w:val="30"/>
    </w:rPr>
  </w:style>
  <w:style w:type="character" w:customStyle="1" w:styleId="FontStyle269">
    <w:name w:val="Font Style269"/>
    <w:basedOn w:val="Policepardfaut"/>
    <w:uiPriority w:val="99"/>
    <w:rsid w:val="009D62D2"/>
    <w:rPr>
      <w:rFonts w:ascii="Times New Roman" w:hAnsi="Times New Roman" w:cs="Times New Roman"/>
      <w:b/>
      <w:bCs/>
      <w:smallCaps/>
      <w:sz w:val="34"/>
      <w:szCs w:val="34"/>
    </w:rPr>
  </w:style>
  <w:style w:type="paragraph" w:customStyle="1" w:styleId="Style37">
    <w:name w:val="Style37"/>
    <w:basedOn w:val="Normal"/>
    <w:uiPriority w:val="99"/>
    <w:rsid w:val="009D62D2"/>
    <w:pPr>
      <w:widowControl w:val="0"/>
      <w:autoSpaceDE w:val="0"/>
      <w:autoSpaceDN w:val="0"/>
      <w:adjustRightInd w:val="0"/>
    </w:pPr>
  </w:style>
  <w:style w:type="paragraph" w:customStyle="1" w:styleId="Style41">
    <w:name w:val="Style41"/>
    <w:basedOn w:val="Normal"/>
    <w:uiPriority w:val="99"/>
    <w:rsid w:val="009D62D2"/>
    <w:pPr>
      <w:widowControl w:val="0"/>
      <w:autoSpaceDE w:val="0"/>
      <w:autoSpaceDN w:val="0"/>
      <w:adjustRightInd w:val="0"/>
      <w:spacing w:line="278" w:lineRule="exact"/>
      <w:ind w:firstLine="701"/>
      <w:jc w:val="left"/>
    </w:pPr>
  </w:style>
  <w:style w:type="paragraph" w:customStyle="1" w:styleId="Style59">
    <w:name w:val="Style59"/>
    <w:basedOn w:val="Normal"/>
    <w:uiPriority w:val="99"/>
    <w:rsid w:val="009D62D2"/>
    <w:pPr>
      <w:widowControl w:val="0"/>
      <w:autoSpaceDE w:val="0"/>
      <w:autoSpaceDN w:val="0"/>
      <w:adjustRightInd w:val="0"/>
      <w:spacing w:line="278" w:lineRule="exact"/>
      <w:jc w:val="center"/>
    </w:pPr>
  </w:style>
  <w:style w:type="paragraph" w:customStyle="1" w:styleId="Style60">
    <w:name w:val="Style60"/>
    <w:basedOn w:val="Normal"/>
    <w:uiPriority w:val="99"/>
    <w:rsid w:val="009D62D2"/>
    <w:pPr>
      <w:widowControl w:val="0"/>
      <w:autoSpaceDE w:val="0"/>
      <w:autoSpaceDN w:val="0"/>
      <w:adjustRightInd w:val="0"/>
      <w:jc w:val="left"/>
    </w:pPr>
  </w:style>
  <w:style w:type="paragraph" w:customStyle="1" w:styleId="Style64">
    <w:name w:val="Style64"/>
    <w:basedOn w:val="Normal"/>
    <w:uiPriority w:val="99"/>
    <w:rsid w:val="009D62D2"/>
    <w:pPr>
      <w:widowControl w:val="0"/>
      <w:autoSpaceDE w:val="0"/>
      <w:autoSpaceDN w:val="0"/>
      <w:adjustRightInd w:val="0"/>
      <w:spacing w:line="230" w:lineRule="exact"/>
      <w:jc w:val="center"/>
    </w:pPr>
  </w:style>
  <w:style w:type="paragraph" w:customStyle="1" w:styleId="Style65">
    <w:name w:val="Style65"/>
    <w:basedOn w:val="Normal"/>
    <w:uiPriority w:val="99"/>
    <w:rsid w:val="009D62D2"/>
    <w:pPr>
      <w:widowControl w:val="0"/>
      <w:autoSpaceDE w:val="0"/>
      <w:autoSpaceDN w:val="0"/>
      <w:adjustRightInd w:val="0"/>
      <w:jc w:val="left"/>
    </w:pPr>
  </w:style>
  <w:style w:type="paragraph" w:customStyle="1" w:styleId="Style79">
    <w:name w:val="Style79"/>
    <w:basedOn w:val="Normal"/>
    <w:uiPriority w:val="99"/>
    <w:rsid w:val="009D62D2"/>
    <w:pPr>
      <w:widowControl w:val="0"/>
      <w:autoSpaceDE w:val="0"/>
      <w:autoSpaceDN w:val="0"/>
      <w:adjustRightInd w:val="0"/>
      <w:jc w:val="center"/>
    </w:pPr>
  </w:style>
  <w:style w:type="paragraph" w:customStyle="1" w:styleId="Style157">
    <w:name w:val="Style157"/>
    <w:basedOn w:val="Normal"/>
    <w:uiPriority w:val="99"/>
    <w:rsid w:val="009D62D2"/>
    <w:pPr>
      <w:widowControl w:val="0"/>
      <w:autoSpaceDE w:val="0"/>
      <w:autoSpaceDN w:val="0"/>
      <w:adjustRightInd w:val="0"/>
      <w:jc w:val="left"/>
    </w:pPr>
  </w:style>
  <w:style w:type="paragraph" w:customStyle="1" w:styleId="Style160">
    <w:name w:val="Style160"/>
    <w:basedOn w:val="Normal"/>
    <w:uiPriority w:val="99"/>
    <w:rsid w:val="009D62D2"/>
    <w:pPr>
      <w:widowControl w:val="0"/>
      <w:autoSpaceDE w:val="0"/>
      <w:autoSpaceDN w:val="0"/>
      <w:adjustRightInd w:val="0"/>
      <w:jc w:val="left"/>
    </w:pPr>
  </w:style>
  <w:style w:type="paragraph" w:customStyle="1" w:styleId="Style166">
    <w:name w:val="Style166"/>
    <w:basedOn w:val="Normal"/>
    <w:uiPriority w:val="99"/>
    <w:rsid w:val="009D62D2"/>
    <w:pPr>
      <w:widowControl w:val="0"/>
      <w:autoSpaceDE w:val="0"/>
      <w:autoSpaceDN w:val="0"/>
      <w:adjustRightInd w:val="0"/>
      <w:jc w:val="left"/>
    </w:pPr>
  </w:style>
  <w:style w:type="character" w:customStyle="1" w:styleId="FontStyle198">
    <w:name w:val="Font Style198"/>
    <w:basedOn w:val="Policepardfaut"/>
    <w:uiPriority w:val="99"/>
    <w:rsid w:val="009D62D2"/>
    <w:rPr>
      <w:rFonts w:ascii="Times New Roman" w:hAnsi="Times New Roman" w:cs="Times New Roman"/>
      <w:sz w:val="20"/>
      <w:szCs w:val="20"/>
    </w:rPr>
  </w:style>
  <w:style w:type="character" w:customStyle="1" w:styleId="FontStyle203">
    <w:name w:val="Font Style203"/>
    <w:basedOn w:val="Policepardfaut"/>
    <w:uiPriority w:val="99"/>
    <w:rsid w:val="009D62D2"/>
    <w:rPr>
      <w:rFonts w:ascii="Times New Roman" w:hAnsi="Times New Roman" w:cs="Times New Roman"/>
      <w:sz w:val="26"/>
      <w:szCs w:val="26"/>
    </w:rPr>
  </w:style>
  <w:style w:type="character" w:customStyle="1" w:styleId="FontStyle249">
    <w:name w:val="Font Style249"/>
    <w:basedOn w:val="Policepardfaut"/>
    <w:uiPriority w:val="99"/>
    <w:rsid w:val="009D62D2"/>
    <w:rPr>
      <w:rFonts w:ascii="Georgia" w:hAnsi="Georgia" w:cs="Georgia"/>
      <w:b/>
      <w:bCs/>
      <w:smallCaps/>
      <w:sz w:val="24"/>
      <w:szCs w:val="24"/>
    </w:rPr>
  </w:style>
  <w:style w:type="paragraph" w:customStyle="1" w:styleId="Style52">
    <w:name w:val="Style52"/>
    <w:basedOn w:val="Normal"/>
    <w:uiPriority w:val="99"/>
    <w:rsid w:val="009D62D2"/>
    <w:pPr>
      <w:widowControl w:val="0"/>
      <w:autoSpaceDE w:val="0"/>
      <w:autoSpaceDN w:val="0"/>
      <w:adjustRightInd w:val="0"/>
      <w:jc w:val="left"/>
    </w:pPr>
  </w:style>
  <w:style w:type="paragraph" w:customStyle="1" w:styleId="Style132">
    <w:name w:val="Style132"/>
    <w:basedOn w:val="Normal"/>
    <w:uiPriority w:val="99"/>
    <w:rsid w:val="009D62D2"/>
    <w:pPr>
      <w:widowControl w:val="0"/>
      <w:autoSpaceDE w:val="0"/>
      <w:autoSpaceDN w:val="0"/>
      <w:adjustRightInd w:val="0"/>
      <w:spacing w:line="269" w:lineRule="exact"/>
      <w:ind w:hanging="91"/>
      <w:jc w:val="left"/>
    </w:pPr>
  </w:style>
  <w:style w:type="paragraph" w:customStyle="1" w:styleId="Style87">
    <w:name w:val="Style87"/>
    <w:basedOn w:val="Normal"/>
    <w:uiPriority w:val="99"/>
    <w:rsid w:val="009D62D2"/>
    <w:pPr>
      <w:widowControl w:val="0"/>
      <w:autoSpaceDE w:val="0"/>
      <w:autoSpaceDN w:val="0"/>
      <w:adjustRightInd w:val="0"/>
      <w:jc w:val="left"/>
    </w:pPr>
  </w:style>
  <w:style w:type="character" w:customStyle="1" w:styleId="FontStyle193">
    <w:name w:val="Font Style193"/>
    <w:basedOn w:val="Policepardfaut"/>
    <w:uiPriority w:val="99"/>
    <w:rsid w:val="009D62D2"/>
    <w:rPr>
      <w:rFonts w:ascii="Times New Roman" w:hAnsi="Times New Roman" w:cs="Times New Roman"/>
      <w:i/>
      <w:iCs/>
      <w:sz w:val="22"/>
      <w:szCs w:val="22"/>
    </w:rPr>
  </w:style>
  <w:style w:type="paragraph" w:styleId="Notedefin">
    <w:name w:val="endnote text"/>
    <w:basedOn w:val="Normal"/>
    <w:link w:val="NotedefinCar"/>
    <w:uiPriority w:val="99"/>
    <w:semiHidden/>
    <w:unhideWhenUsed/>
    <w:rsid w:val="009D62D2"/>
    <w:rPr>
      <w:sz w:val="20"/>
      <w:szCs w:val="20"/>
    </w:rPr>
  </w:style>
  <w:style w:type="character" w:customStyle="1" w:styleId="NotedefinCar">
    <w:name w:val="Note de fin Car"/>
    <w:basedOn w:val="Policepardfaut"/>
    <w:link w:val="Notedefin"/>
    <w:uiPriority w:val="99"/>
    <w:semiHidden/>
    <w:rsid w:val="009D62D2"/>
    <w:rPr>
      <w:rFonts w:eastAsia="Times New Roman" w:cs="Times New Roman"/>
      <w:sz w:val="20"/>
      <w:szCs w:val="20"/>
      <w:lang w:eastAsia="fr-FR"/>
    </w:rPr>
  </w:style>
  <w:style w:type="character" w:styleId="Appeldenotedefin">
    <w:name w:val="endnote reference"/>
    <w:basedOn w:val="Policepardfaut"/>
    <w:uiPriority w:val="99"/>
    <w:semiHidden/>
    <w:unhideWhenUsed/>
    <w:rsid w:val="009D62D2"/>
    <w:rPr>
      <w:vertAlign w:val="superscript"/>
    </w:rPr>
  </w:style>
  <w:style w:type="paragraph" w:customStyle="1" w:styleId="Style122">
    <w:name w:val="Style122"/>
    <w:basedOn w:val="Normal"/>
    <w:uiPriority w:val="99"/>
    <w:rsid w:val="009D62D2"/>
    <w:pPr>
      <w:widowControl w:val="0"/>
      <w:autoSpaceDE w:val="0"/>
      <w:autoSpaceDN w:val="0"/>
      <w:adjustRightInd w:val="0"/>
      <w:spacing w:line="274" w:lineRule="exact"/>
      <w:ind w:hanging="144"/>
    </w:pPr>
    <w:rPr>
      <w:rFonts w:ascii="Calibri" w:hAnsi="Calibri"/>
    </w:rPr>
  </w:style>
  <w:style w:type="character" w:customStyle="1" w:styleId="FontStyle159">
    <w:name w:val="Font Style159"/>
    <w:basedOn w:val="Policepardfaut"/>
    <w:uiPriority w:val="99"/>
    <w:rsid w:val="009D62D2"/>
    <w:rPr>
      <w:rFonts w:ascii="Times New Roman" w:hAnsi="Times New Roman" w:cs="Times New Roman"/>
      <w:i/>
      <w:iCs/>
      <w:sz w:val="22"/>
      <w:szCs w:val="22"/>
    </w:rPr>
  </w:style>
  <w:style w:type="paragraph" w:customStyle="1" w:styleId="Style125">
    <w:name w:val="Style125"/>
    <w:basedOn w:val="Normal"/>
    <w:uiPriority w:val="99"/>
    <w:rsid w:val="009D62D2"/>
    <w:pPr>
      <w:widowControl w:val="0"/>
      <w:autoSpaceDE w:val="0"/>
      <w:autoSpaceDN w:val="0"/>
      <w:adjustRightInd w:val="0"/>
      <w:spacing w:line="274" w:lineRule="exact"/>
      <w:ind w:firstLine="324"/>
    </w:pPr>
    <w:rPr>
      <w:rFonts w:ascii="Calibri" w:hAnsi="Calibri"/>
    </w:rPr>
  </w:style>
  <w:style w:type="paragraph" w:customStyle="1" w:styleId="Style96">
    <w:name w:val="Style96"/>
    <w:basedOn w:val="Normal"/>
    <w:uiPriority w:val="99"/>
    <w:rsid w:val="009D62D2"/>
    <w:pPr>
      <w:widowControl w:val="0"/>
      <w:autoSpaceDE w:val="0"/>
      <w:autoSpaceDN w:val="0"/>
      <w:adjustRightInd w:val="0"/>
      <w:jc w:val="left"/>
    </w:pPr>
  </w:style>
  <w:style w:type="character" w:customStyle="1" w:styleId="FontStyle213">
    <w:name w:val="Font Style213"/>
    <w:basedOn w:val="Policepardfaut"/>
    <w:uiPriority w:val="99"/>
    <w:rsid w:val="009D62D2"/>
    <w:rPr>
      <w:rFonts w:ascii="Times New Roman" w:hAnsi="Times New Roman" w:cs="Times New Roman"/>
      <w:b/>
      <w:bCs/>
      <w:smallCaps/>
      <w:sz w:val="22"/>
      <w:szCs w:val="22"/>
    </w:rPr>
  </w:style>
  <w:style w:type="paragraph" w:customStyle="1" w:styleId="Style119">
    <w:name w:val="Style119"/>
    <w:basedOn w:val="Normal"/>
    <w:uiPriority w:val="99"/>
    <w:rsid w:val="009D62D2"/>
    <w:pPr>
      <w:widowControl w:val="0"/>
      <w:autoSpaceDE w:val="0"/>
      <w:autoSpaceDN w:val="0"/>
      <w:adjustRightInd w:val="0"/>
      <w:spacing w:line="269" w:lineRule="exact"/>
      <w:ind w:hanging="269"/>
      <w:jc w:val="left"/>
    </w:pPr>
  </w:style>
  <w:style w:type="paragraph" w:customStyle="1" w:styleId="Style146">
    <w:name w:val="Style146"/>
    <w:basedOn w:val="Normal"/>
    <w:uiPriority w:val="99"/>
    <w:rsid w:val="009D62D2"/>
    <w:pPr>
      <w:widowControl w:val="0"/>
      <w:autoSpaceDE w:val="0"/>
      <w:autoSpaceDN w:val="0"/>
      <w:adjustRightInd w:val="0"/>
      <w:jc w:val="center"/>
    </w:pPr>
  </w:style>
  <w:style w:type="character" w:customStyle="1" w:styleId="FontStyle215">
    <w:name w:val="Font Style215"/>
    <w:basedOn w:val="Policepardfaut"/>
    <w:uiPriority w:val="99"/>
    <w:rsid w:val="009D62D2"/>
    <w:rPr>
      <w:rFonts w:ascii="Corbel" w:hAnsi="Corbel" w:cs="Corbel"/>
      <w:spacing w:val="-10"/>
      <w:sz w:val="18"/>
      <w:szCs w:val="18"/>
    </w:rPr>
  </w:style>
  <w:style w:type="paragraph" w:customStyle="1" w:styleId="Style40">
    <w:name w:val="Style40"/>
    <w:basedOn w:val="Normal"/>
    <w:uiPriority w:val="99"/>
    <w:rsid w:val="009D62D2"/>
    <w:pPr>
      <w:widowControl w:val="0"/>
      <w:autoSpaceDE w:val="0"/>
      <w:autoSpaceDN w:val="0"/>
      <w:adjustRightInd w:val="0"/>
      <w:spacing w:line="396" w:lineRule="exact"/>
      <w:jc w:val="left"/>
    </w:pPr>
    <w:rPr>
      <w:rFonts w:ascii="Calibri" w:hAnsi="Calibri"/>
    </w:rPr>
  </w:style>
  <w:style w:type="paragraph" w:customStyle="1" w:styleId="Style91">
    <w:name w:val="Style91"/>
    <w:basedOn w:val="Normal"/>
    <w:uiPriority w:val="99"/>
    <w:rsid w:val="009D62D2"/>
    <w:pPr>
      <w:widowControl w:val="0"/>
      <w:autoSpaceDE w:val="0"/>
      <w:autoSpaceDN w:val="0"/>
      <w:adjustRightInd w:val="0"/>
      <w:jc w:val="left"/>
    </w:pPr>
    <w:rPr>
      <w:rFonts w:ascii="Calibri" w:hAnsi="Calibri"/>
    </w:rPr>
  </w:style>
  <w:style w:type="paragraph" w:customStyle="1" w:styleId="Style7">
    <w:name w:val="Style7"/>
    <w:basedOn w:val="Normal"/>
    <w:uiPriority w:val="99"/>
    <w:rsid w:val="009D62D2"/>
    <w:pPr>
      <w:widowControl w:val="0"/>
      <w:autoSpaceDE w:val="0"/>
      <w:autoSpaceDN w:val="0"/>
      <w:adjustRightInd w:val="0"/>
      <w:spacing w:line="557" w:lineRule="exact"/>
      <w:jc w:val="left"/>
    </w:pPr>
  </w:style>
  <w:style w:type="paragraph" w:customStyle="1" w:styleId="Style63">
    <w:name w:val="Style63"/>
    <w:basedOn w:val="Normal"/>
    <w:uiPriority w:val="99"/>
    <w:rsid w:val="009D62D2"/>
    <w:pPr>
      <w:widowControl w:val="0"/>
      <w:autoSpaceDE w:val="0"/>
      <w:autoSpaceDN w:val="0"/>
      <w:adjustRightInd w:val="0"/>
      <w:jc w:val="left"/>
    </w:pPr>
  </w:style>
  <w:style w:type="paragraph" w:styleId="Sansinterligne">
    <w:name w:val="No Spacing"/>
    <w:link w:val="SansinterligneCar"/>
    <w:uiPriority w:val="1"/>
    <w:qFormat/>
    <w:rsid w:val="009D62D2"/>
    <w:pPr>
      <w:spacing w:after="0" w:line="240" w:lineRule="auto"/>
    </w:pPr>
    <w:rPr>
      <w:rFonts w:ascii="Calibri" w:eastAsia="Times New Roman" w:hAnsi="Calibri" w:cs="Times New Roman"/>
      <w:sz w:val="22"/>
    </w:rPr>
  </w:style>
  <w:style w:type="character" w:customStyle="1" w:styleId="SansinterligneCar">
    <w:name w:val="Sans interligne Car"/>
    <w:basedOn w:val="Policepardfaut"/>
    <w:link w:val="Sansinterligne"/>
    <w:uiPriority w:val="1"/>
    <w:rsid w:val="009D62D2"/>
    <w:rPr>
      <w:rFonts w:ascii="Calibri" w:eastAsia="Times New Roman" w:hAnsi="Calibri" w:cs="Times New Roman"/>
      <w:sz w:val="22"/>
    </w:rPr>
  </w:style>
  <w:style w:type="paragraph" w:customStyle="1" w:styleId="Titre30">
    <w:name w:val="Titre3"/>
    <w:basedOn w:val="Titre3"/>
    <w:next w:val="Normal"/>
    <w:rsid w:val="009D62D2"/>
    <w:pPr>
      <w:framePr w:hSpace="142" w:vSpace="142" w:wrap="notBeside" w:vAnchor="text" w:hAnchor="text" w:y="1"/>
      <w:tabs>
        <w:tab w:val="num" w:pos="432"/>
      </w:tabs>
      <w:ind w:left="432" w:hanging="432"/>
    </w:pPr>
    <w:rPr>
      <w:rFonts w:ascii="Arial" w:hAnsi="Arial"/>
      <w:sz w:val="22"/>
      <w:szCs w:val="20"/>
    </w:rPr>
  </w:style>
  <w:style w:type="paragraph" w:customStyle="1" w:styleId="paragraphe1">
    <w:name w:val="paragraphe 1"/>
    <w:basedOn w:val="Normal"/>
    <w:rsid w:val="009D62D2"/>
    <w:pPr>
      <w:spacing w:before="120" w:after="120" w:line="360" w:lineRule="atLeast"/>
    </w:pPr>
    <w:rPr>
      <w:rFonts w:ascii="Arial" w:hAnsi="Arial" w:cs="Arial"/>
      <w:sz w:val="22"/>
      <w:szCs w:val="22"/>
    </w:rPr>
  </w:style>
  <w:style w:type="paragraph" w:customStyle="1" w:styleId="retrait1">
    <w:name w:val="retrait 1"/>
    <w:basedOn w:val="Normal"/>
    <w:rsid w:val="009D62D2"/>
    <w:pPr>
      <w:numPr>
        <w:numId w:val="7"/>
      </w:numPr>
      <w:spacing w:before="120"/>
    </w:pPr>
    <w:rPr>
      <w:rFonts w:ascii="Arial" w:hAnsi="Arial" w:cs="Arial"/>
      <w:sz w:val="22"/>
      <w:szCs w:val="22"/>
    </w:rPr>
  </w:style>
  <w:style w:type="paragraph" w:customStyle="1" w:styleId="retrait2">
    <w:name w:val="retrait 2"/>
    <w:basedOn w:val="Normal"/>
    <w:next w:val="Normal"/>
    <w:rsid w:val="009D62D2"/>
    <w:pPr>
      <w:numPr>
        <w:numId w:val="6"/>
      </w:numPr>
      <w:spacing w:before="120"/>
    </w:pPr>
    <w:rPr>
      <w:rFonts w:ascii="Arial" w:hAnsi="Arial"/>
      <w:sz w:val="22"/>
      <w:szCs w:val="20"/>
    </w:rPr>
  </w:style>
  <w:style w:type="paragraph" w:customStyle="1" w:styleId="Default">
    <w:name w:val="Default"/>
    <w:rsid w:val="009D62D2"/>
    <w:pPr>
      <w:widowControl w:val="0"/>
      <w:suppressAutoHyphens/>
      <w:autoSpaceDE w:val="0"/>
      <w:autoSpaceDN w:val="0"/>
      <w:spacing w:after="80" w:line="240" w:lineRule="auto"/>
      <w:jc w:val="both"/>
      <w:textAlignment w:val="baseline"/>
    </w:pPr>
    <w:rPr>
      <w:rFonts w:ascii="TT E 1 FE 311 0t 00" w:eastAsia="Times New Roman" w:hAnsi="TT E 1 FE 311 0t 00" w:cs="TT E 1 FE 311 0t 00"/>
      <w:bCs/>
      <w:color w:val="000000"/>
      <w:szCs w:val="24"/>
      <w:lang w:eastAsia="fr-FR"/>
    </w:rPr>
  </w:style>
  <w:style w:type="character" w:styleId="Textedelespacerserv">
    <w:name w:val="Placeholder Text"/>
    <w:basedOn w:val="Policepardfaut"/>
    <w:uiPriority w:val="99"/>
    <w:semiHidden/>
    <w:rsid w:val="00E01A40"/>
    <w:rPr>
      <w:color w:val="808080"/>
    </w:rPr>
  </w:style>
  <w:style w:type="paragraph" w:customStyle="1" w:styleId="Paragrapheliste2">
    <w:name w:val="Paragraphe liste 2"/>
    <w:basedOn w:val="Paragraphedeliste"/>
    <w:qFormat/>
    <w:rsid w:val="007D3BAA"/>
    <w:pPr>
      <w:spacing w:line="312" w:lineRule="auto"/>
      <w:ind w:left="1208" w:hanging="357"/>
    </w:pPr>
    <w:rPr>
      <w:rFonts w:ascii="Calibri" w:eastAsiaTheme="minorHAnsi" w:hAnsi="Calibri"/>
      <w:color w:val="1F497D" w:themeColor="text2"/>
      <w:sz w:val="22"/>
      <w:szCs w:val="22"/>
    </w:rPr>
  </w:style>
  <w:style w:type="character" w:customStyle="1" w:styleId="Caractresdenotedebasdepage">
    <w:name w:val="Caractères de note de bas de page"/>
    <w:basedOn w:val="Policepardfaut"/>
    <w:rsid w:val="006A4972"/>
    <w:rPr>
      <w:vertAlign w:val="superscript"/>
    </w:rPr>
  </w:style>
  <w:style w:type="paragraph" w:customStyle="1" w:styleId="Style4">
    <w:name w:val="Style4"/>
    <w:basedOn w:val="Titre4"/>
    <w:rsid w:val="006A4972"/>
    <w:pPr>
      <w:widowControl w:val="0"/>
      <w:tabs>
        <w:tab w:val="left" w:pos="0"/>
        <w:tab w:val="left" w:pos="851"/>
        <w:tab w:val="left" w:pos="1134"/>
      </w:tabs>
      <w:suppressAutoHyphens/>
    </w:pPr>
    <w:rPr>
      <w:rFonts w:ascii="Times" w:hAnsi="Times" w:cs="New York"/>
      <w:b w:val="0"/>
      <w:bCs w:val="0"/>
      <w:i w:val="0"/>
      <w:color w:val="000000"/>
      <w:szCs w:val="20"/>
      <w:lang w:eastAsia="ar-SA"/>
    </w:rPr>
  </w:style>
  <w:style w:type="character" w:customStyle="1" w:styleId="spipsurligne">
    <w:name w:val="spip_surligne"/>
    <w:basedOn w:val="Policepardfaut"/>
    <w:rsid w:val="00AB18E4"/>
  </w:style>
  <w:style w:type="table" w:styleId="Grilledetableau2">
    <w:name w:val="Table Grid 2"/>
    <w:basedOn w:val="TableauNormal"/>
    <w:rsid w:val="00856C82"/>
    <w:rPr>
      <w:rFonts w:ascii="Calibri" w:eastAsia="Calibri" w:hAnsi="Calibri" w:cs="Times New Roman"/>
      <w:sz w:val="20"/>
      <w:szCs w:val="20"/>
      <w:lang w:eastAsia="fr-F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tableau">
    <w:name w:val="tableau"/>
    <w:basedOn w:val="Normal"/>
    <w:qFormat/>
    <w:rsid w:val="00856C82"/>
    <w:pPr>
      <w:spacing w:line="312" w:lineRule="auto"/>
      <w:jc w:val="center"/>
    </w:pPr>
    <w:rPr>
      <w:rFonts w:ascii="Calibri" w:eastAsia="Calibri" w:hAnsi="Calibri"/>
      <w:b/>
      <w:bCs/>
      <w:color w:val="1F497D" w:themeColor="text2"/>
      <w:sz w:val="22"/>
      <w:szCs w:val="22"/>
      <w:lang w:eastAsia="en-US"/>
    </w:rPr>
  </w:style>
  <w:style w:type="paragraph" w:customStyle="1" w:styleId="bodytext1">
    <w:name w:val="bodytext1"/>
    <w:basedOn w:val="Normal"/>
    <w:rsid w:val="00772379"/>
    <w:pPr>
      <w:spacing w:before="100" w:beforeAutospacing="1" w:after="100" w:afterAutospacing="1"/>
    </w:pPr>
    <w:rPr>
      <w:rFonts w:ascii="Arial" w:hAnsi="Arial" w:cs="Arial"/>
      <w:color w:val="4F5050"/>
      <w:sz w:val="18"/>
      <w:szCs w:val="18"/>
    </w:rPr>
  </w:style>
  <w:style w:type="character" w:customStyle="1" w:styleId="googqs-tidbit-1">
    <w:name w:val="goog_qs-tidbit-1"/>
    <w:basedOn w:val="Policepardfaut"/>
    <w:rsid w:val="0035642F"/>
  </w:style>
  <w:style w:type="character" w:customStyle="1" w:styleId="apple-converted-space">
    <w:name w:val="apple-converted-space"/>
    <w:basedOn w:val="Policepardfaut"/>
    <w:rsid w:val="00E855A1"/>
  </w:style>
  <w:style w:type="paragraph" w:styleId="PrformatHTML">
    <w:name w:val="HTML Preformatted"/>
    <w:basedOn w:val="Normal"/>
    <w:link w:val="PrformatHTMLCar"/>
    <w:uiPriority w:val="99"/>
    <w:unhideWhenUsed/>
    <w:rsid w:val="004208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PrformatHTMLCar">
    <w:name w:val="Préformaté HTML Car"/>
    <w:basedOn w:val="Policepardfaut"/>
    <w:link w:val="PrformatHTML"/>
    <w:uiPriority w:val="99"/>
    <w:rsid w:val="00420860"/>
    <w:rPr>
      <w:rFonts w:ascii="Courier New" w:eastAsia="Times New Roman" w:hAnsi="Courier New" w:cs="Courier New"/>
      <w:sz w:val="20"/>
      <w:szCs w:val="20"/>
      <w:lang w:eastAsia="fr-FR"/>
    </w:rPr>
  </w:style>
  <w:style w:type="character" w:customStyle="1" w:styleId="nowrap">
    <w:name w:val="nowrap"/>
    <w:basedOn w:val="Policepardfaut"/>
    <w:rsid w:val="001E225C"/>
  </w:style>
  <w:style w:type="character" w:customStyle="1" w:styleId="titre0">
    <w:name w:val="titre"/>
    <w:basedOn w:val="Policepardfaut"/>
    <w:rsid w:val="00312A8B"/>
  </w:style>
  <w:style w:type="paragraph" w:customStyle="1" w:styleId="Liste01">
    <w:name w:val="Liste 01"/>
    <w:basedOn w:val="Paragraphedeliste"/>
    <w:qFormat/>
    <w:rsid w:val="00BD31F1"/>
    <w:pPr>
      <w:numPr>
        <w:numId w:val="9"/>
      </w:numPr>
    </w:pPr>
    <w:rPr>
      <w:rFonts w:ascii="Arial Narrow" w:eastAsiaTheme="minorHAnsi" w:hAnsi="Arial Narrow"/>
    </w:rPr>
  </w:style>
  <w:style w:type="paragraph" w:customStyle="1" w:styleId="cke-normal">
    <w:name w:val="cke-normal"/>
    <w:basedOn w:val="Normal"/>
    <w:rsid w:val="00AE7F47"/>
    <w:pPr>
      <w:spacing w:before="100" w:beforeAutospacing="1" w:after="100" w:afterAutospacing="1"/>
      <w:jc w:val="left"/>
    </w:pPr>
  </w:style>
  <w:style w:type="character" w:customStyle="1" w:styleId="LgendeCar">
    <w:name w:val="Légende Car"/>
    <w:aliases w:val=" Car Car Car, Car1 Car1, Car1 Car Car,Car1 Car1,Car1 Car Car1,Car1 Car Car Car,Car1 Car Car Car Car Car Car,Légende Cartes Car"/>
    <w:basedOn w:val="Policepardfaut"/>
    <w:link w:val="Lgende"/>
    <w:rsid w:val="00486C4A"/>
    <w:rPr>
      <w:rFonts w:eastAsia="Times New Roman" w:cs="Times New Roman"/>
      <w:b/>
      <w:bCs/>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4899">
      <w:bodyDiv w:val="1"/>
      <w:marLeft w:val="0"/>
      <w:marRight w:val="0"/>
      <w:marTop w:val="0"/>
      <w:marBottom w:val="0"/>
      <w:divBdr>
        <w:top w:val="none" w:sz="0" w:space="0" w:color="auto"/>
        <w:left w:val="none" w:sz="0" w:space="0" w:color="auto"/>
        <w:bottom w:val="none" w:sz="0" w:space="0" w:color="auto"/>
        <w:right w:val="none" w:sz="0" w:space="0" w:color="auto"/>
      </w:divBdr>
    </w:div>
    <w:div w:id="7299538">
      <w:bodyDiv w:val="1"/>
      <w:marLeft w:val="0"/>
      <w:marRight w:val="0"/>
      <w:marTop w:val="0"/>
      <w:marBottom w:val="0"/>
      <w:divBdr>
        <w:top w:val="none" w:sz="0" w:space="0" w:color="auto"/>
        <w:left w:val="none" w:sz="0" w:space="0" w:color="auto"/>
        <w:bottom w:val="none" w:sz="0" w:space="0" w:color="auto"/>
        <w:right w:val="none" w:sz="0" w:space="0" w:color="auto"/>
      </w:divBdr>
    </w:div>
    <w:div w:id="32272679">
      <w:bodyDiv w:val="1"/>
      <w:marLeft w:val="0"/>
      <w:marRight w:val="0"/>
      <w:marTop w:val="0"/>
      <w:marBottom w:val="0"/>
      <w:divBdr>
        <w:top w:val="single" w:sz="2" w:space="0" w:color="FFFFFF"/>
        <w:left w:val="single" w:sz="2" w:space="0" w:color="FFFFFF"/>
        <w:bottom w:val="single" w:sz="2" w:space="0" w:color="FFFFFF"/>
        <w:right w:val="single" w:sz="2" w:space="0" w:color="FFFFFF"/>
      </w:divBdr>
      <w:divsChild>
        <w:div w:id="591667319">
          <w:marLeft w:val="0"/>
          <w:marRight w:val="0"/>
          <w:marTop w:val="0"/>
          <w:marBottom w:val="0"/>
          <w:divBdr>
            <w:top w:val="single" w:sz="2" w:space="0" w:color="FFFA0C"/>
            <w:left w:val="single" w:sz="2" w:space="0" w:color="FFFA0C"/>
            <w:bottom w:val="single" w:sz="2" w:space="0" w:color="FFFA0C"/>
            <w:right w:val="single" w:sz="2" w:space="0" w:color="FFFA0C"/>
          </w:divBdr>
          <w:divsChild>
            <w:div w:id="283463199">
              <w:marLeft w:val="0"/>
              <w:marRight w:val="0"/>
              <w:marTop w:val="0"/>
              <w:marBottom w:val="0"/>
              <w:divBdr>
                <w:top w:val="single" w:sz="2" w:space="0" w:color="FFFA0C"/>
                <w:left w:val="single" w:sz="2" w:space="8" w:color="FFFA0C"/>
                <w:bottom w:val="single" w:sz="2" w:space="0" w:color="FFFA0C"/>
                <w:right w:val="single" w:sz="2" w:space="8" w:color="FFFA0C"/>
              </w:divBdr>
              <w:divsChild>
                <w:div w:id="1385566813">
                  <w:marLeft w:val="30"/>
                  <w:marRight w:val="60"/>
                  <w:marTop w:val="0"/>
                  <w:marBottom w:val="0"/>
                  <w:divBdr>
                    <w:top w:val="single" w:sz="2" w:space="0" w:color="0000FF"/>
                    <w:left w:val="single" w:sz="2" w:space="0" w:color="0000FF"/>
                    <w:bottom w:val="single" w:sz="2" w:space="3" w:color="0000FF"/>
                    <w:right w:val="single" w:sz="2" w:space="0" w:color="0000FF"/>
                  </w:divBdr>
                  <w:divsChild>
                    <w:div w:id="1218853237">
                      <w:marLeft w:val="0"/>
                      <w:marRight w:val="0"/>
                      <w:marTop w:val="0"/>
                      <w:marBottom w:val="0"/>
                      <w:divBdr>
                        <w:top w:val="none" w:sz="0" w:space="0" w:color="auto"/>
                        <w:left w:val="none" w:sz="0" w:space="0" w:color="auto"/>
                        <w:bottom w:val="none" w:sz="0" w:space="0" w:color="auto"/>
                        <w:right w:val="none" w:sz="0" w:space="0" w:color="auto"/>
                      </w:divBdr>
                      <w:divsChild>
                        <w:div w:id="193543511">
                          <w:marLeft w:val="75"/>
                          <w:marRight w:val="75"/>
                          <w:marTop w:val="0"/>
                          <w:marBottom w:val="0"/>
                          <w:divBdr>
                            <w:top w:val="single" w:sz="2" w:space="0" w:color="FF0000"/>
                            <w:left w:val="single" w:sz="2" w:space="0" w:color="FF0000"/>
                            <w:bottom w:val="single" w:sz="2" w:space="0" w:color="FF0000"/>
                            <w:right w:val="single" w:sz="2" w:space="0" w:color="FF0000"/>
                          </w:divBdr>
                          <w:divsChild>
                            <w:div w:id="1665815948">
                              <w:marLeft w:val="0"/>
                              <w:marRight w:val="0"/>
                              <w:marTop w:val="0"/>
                              <w:marBottom w:val="0"/>
                              <w:divBdr>
                                <w:top w:val="single" w:sz="2" w:space="0" w:color="FFFFFF"/>
                                <w:left w:val="single" w:sz="2" w:space="0" w:color="FFFFFF"/>
                                <w:bottom w:val="single" w:sz="2" w:space="0" w:color="FFFFFF"/>
                                <w:right w:val="single" w:sz="2" w:space="0" w:color="FFFFFF"/>
                              </w:divBdr>
                              <w:divsChild>
                                <w:div w:id="2052729494">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sChild>
                </w:div>
              </w:divsChild>
            </w:div>
          </w:divsChild>
        </w:div>
      </w:divsChild>
    </w:div>
    <w:div w:id="51389073">
      <w:bodyDiv w:val="1"/>
      <w:marLeft w:val="0"/>
      <w:marRight w:val="0"/>
      <w:marTop w:val="0"/>
      <w:marBottom w:val="0"/>
      <w:divBdr>
        <w:top w:val="none" w:sz="0" w:space="0" w:color="auto"/>
        <w:left w:val="none" w:sz="0" w:space="0" w:color="auto"/>
        <w:bottom w:val="none" w:sz="0" w:space="0" w:color="auto"/>
        <w:right w:val="none" w:sz="0" w:space="0" w:color="auto"/>
      </w:divBdr>
      <w:divsChild>
        <w:div w:id="1925260981">
          <w:marLeft w:val="0"/>
          <w:marRight w:val="0"/>
          <w:marTop w:val="0"/>
          <w:marBottom w:val="0"/>
          <w:divBdr>
            <w:top w:val="none" w:sz="0" w:space="0" w:color="auto"/>
            <w:left w:val="none" w:sz="0" w:space="0" w:color="auto"/>
            <w:bottom w:val="none" w:sz="0" w:space="0" w:color="auto"/>
            <w:right w:val="none" w:sz="0" w:space="0" w:color="auto"/>
          </w:divBdr>
          <w:divsChild>
            <w:div w:id="2032146290">
              <w:marLeft w:val="0"/>
              <w:marRight w:val="0"/>
              <w:marTop w:val="0"/>
              <w:marBottom w:val="0"/>
              <w:divBdr>
                <w:top w:val="none" w:sz="0" w:space="0" w:color="auto"/>
                <w:left w:val="none" w:sz="0" w:space="0" w:color="auto"/>
                <w:bottom w:val="none" w:sz="0" w:space="0" w:color="auto"/>
                <w:right w:val="none" w:sz="0" w:space="0" w:color="auto"/>
              </w:divBdr>
              <w:divsChild>
                <w:div w:id="2130128128">
                  <w:marLeft w:val="0"/>
                  <w:marRight w:val="0"/>
                  <w:marTop w:val="0"/>
                  <w:marBottom w:val="840"/>
                  <w:divBdr>
                    <w:top w:val="none" w:sz="0" w:space="0" w:color="auto"/>
                    <w:left w:val="none" w:sz="0" w:space="0" w:color="auto"/>
                    <w:bottom w:val="none" w:sz="0" w:space="0" w:color="auto"/>
                    <w:right w:val="none" w:sz="0" w:space="0" w:color="auto"/>
                  </w:divBdr>
                </w:div>
              </w:divsChild>
            </w:div>
          </w:divsChild>
        </w:div>
      </w:divsChild>
    </w:div>
    <w:div w:id="60445148">
      <w:bodyDiv w:val="1"/>
      <w:marLeft w:val="0"/>
      <w:marRight w:val="0"/>
      <w:marTop w:val="0"/>
      <w:marBottom w:val="0"/>
      <w:divBdr>
        <w:top w:val="none" w:sz="0" w:space="0" w:color="auto"/>
        <w:left w:val="none" w:sz="0" w:space="0" w:color="auto"/>
        <w:bottom w:val="none" w:sz="0" w:space="0" w:color="auto"/>
        <w:right w:val="none" w:sz="0" w:space="0" w:color="auto"/>
      </w:divBdr>
    </w:div>
    <w:div w:id="68699429">
      <w:bodyDiv w:val="1"/>
      <w:marLeft w:val="0"/>
      <w:marRight w:val="0"/>
      <w:marTop w:val="0"/>
      <w:marBottom w:val="0"/>
      <w:divBdr>
        <w:top w:val="none" w:sz="0" w:space="0" w:color="auto"/>
        <w:left w:val="none" w:sz="0" w:space="0" w:color="auto"/>
        <w:bottom w:val="none" w:sz="0" w:space="0" w:color="auto"/>
        <w:right w:val="none" w:sz="0" w:space="0" w:color="auto"/>
      </w:divBdr>
    </w:div>
    <w:div w:id="71046757">
      <w:bodyDiv w:val="1"/>
      <w:marLeft w:val="0"/>
      <w:marRight w:val="0"/>
      <w:marTop w:val="0"/>
      <w:marBottom w:val="0"/>
      <w:divBdr>
        <w:top w:val="none" w:sz="0" w:space="0" w:color="auto"/>
        <w:left w:val="none" w:sz="0" w:space="0" w:color="auto"/>
        <w:bottom w:val="none" w:sz="0" w:space="0" w:color="auto"/>
        <w:right w:val="none" w:sz="0" w:space="0" w:color="auto"/>
      </w:divBdr>
    </w:div>
    <w:div w:id="98336667">
      <w:bodyDiv w:val="1"/>
      <w:marLeft w:val="0"/>
      <w:marRight w:val="0"/>
      <w:marTop w:val="0"/>
      <w:marBottom w:val="0"/>
      <w:divBdr>
        <w:top w:val="none" w:sz="0" w:space="0" w:color="auto"/>
        <w:left w:val="none" w:sz="0" w:space="0" w:color="auto"/>
        <w:bottom w:val="none" w:sz="0" w:space="0" w:color="auto"/>
        <w:right w:val="none" w:sz="0" w:space="0" w:color="auto"/>
      </w:divBdr>
    </w:div>
    <w:div w:id="115023227">
      <w:bodyDiv w:val="1"/>
      <w:marLeft w:val="0"/>
      <w:marRight w:val="0"/>
      <w:marTop w:val="0"/>
      <w:marBottom w:val="0"/>
      <w:divBdr>
        <w:top w:val="none" w:sz="0" w:space="0" w:color="auto"/>
        <w:left w:val="none" w:sz="0" w:space="0" w:color="auto"/>
        <w:bottom w:val="none" w:sz="0" w:space="0" w:color="auto"/>
        <w:right w:val="none" w:sz="0" w:space="0" w:color="auto"/>
      </w:divBdr>
    </w:div>
    <w:div w:id="175197574">
      <w:bodyDiv w:val="1"/>
      <w:marLeft w:val="0"/>
      <w:marRight w:val="0"/>
      <w:marTop w:val="0"/>
      <w:marBottom w:val="0"/>
      <w:divBdr>
        <w:top w:val="none" w:sz="0" w:space="0" w:color="auto"/>
        <w:left w:val="none" w:sz="0" w:space="0" w:color="auto"/>
        <w:bottom w:val="none" w:sz="0" w:space="0" w:color="auto"/>
        <w:right w:val="none" w:sz="0" w:space="0" w:color="auto"/>
      </w:divBdr>
      <w:divsChild>
        <w:div w:id="472452561">
          <w:marLeft w:val="0"/>
          <w:marRight w:val="0"/>
          <w:marTop w:val="0"/>
          <w:marBottom w:val="0"/>
          <w:divBdr>
            <w:top w:val="none" w:sz="0" w:space="0" w:color="auto"/>
            <w:left w:val="none" w:sz="0" w:space="0" w:color="auto"/>
            <w:bottom w:val="none" w:sz="0" w:space="0" w:color="auto"/>
            <w:right w:val="none" w:sz="0" w:space="0" w:color="auto"/>
          </w:divBdr>
          <w:divsChild>
            <w:div w:id="278486620">
              <w:marLeft w:val="0"/>
              <w:marRight w:val="0"/>
              <w:marTop w:val="0"/>
              <w:marBottom w:val="0"/>
              <w:divBdr>
                <w:top w:val="none" w:sz="0" w:space="0" w:color="auto"/>
                <w:left w:val="none" w:sz="0" w:space="0" w:color="auto"/>
                <w:bottom w:val="none" w:sz="0" w:space="0" w:color="auto"/>
                <w:right w:val="none" w:sz="0" w:space="0" w:color="auto"/>
              </w:divBdr>
              <w:divsChild>
                <w:div w:id="1627078864">
                  <w:marLeft w:val="0"/>
                  <w:marRight w:val="0"/>
                  <w:marTop w:val="0"/>
                  <w:marBottom w:val="0"/>
                  <w:divBdr>
                    <w:top w:val="none" w:sz="0" w:space="0" w:color="auto"/>
                    <w:left w:val="none" w:sz="0" w:space="0" w:color="auto"/>
                    <w:bottom w:val="none" w:sz="0" w:space="0" w:color="auto"/>
                    <w:right w:val="none" w:sz="0" w:space="0" w:color="auto"/>
                  </w:divBdr>
                  <w:divsChild>
                    <w:div w:id="454447205">
                      <w:marLeft w:val="0"/>
                      <w:marRight w:val="0"/>
                      <w:marTop w:val="0"/>
                      <w:marBottom w:val="0"/>
                      <w:divBdr>
                        <w:top w:val="none" w:sz="0" w:space="0" w:color="auto"/>
                        <w:left w:val="none" w:sz="0" w:space="0" w:color="auto"/>
                        <w:bottom w:val="none" w:sz="0" w:space="0" w:color="auto"/>
                        <w:right w:val="none" w:sz="0" w:space="0" w:color="auto"/>
                      </w:divBdr>
                      <w:divsChild>
                        <w:div w:id="299919585">
                          <w:marLeft w:val="-300"/>
                          <w:marRight w:val="0"/>
                          <w:marTop w:val="0"/>
                          <w:marBottom w:val="0"/>
                          <w:divBdr>
                            <w:top w:val="none" w:sz="0" w:space="0" w:color="auto"/>
                            <w:left w:val="none" w:sz="0" w:space="0" w:color="auto"/>
                            <w:bottom w:val="none" w:sz="0" w:space="0" w:color="auto"/>
                            <w:right w:val="none" w:sz="0" w:space="0" w:color="auto"/>
                          </w:divBdr>
                          <w:divsChild>
                            <w:div w:id="2002462676">
                              <w:marLeft w:val="0"/>
                              <w:marRight w:val="-300"/>
                              <w:marTop w:val="0"/>
                              <w:marBottom w:val="0"/>
                              <w:divBdr>
                                <w:top w:val="none" w:sz="0" w:space="0" w:color="auto"/>
                                <w:left w:val="none" w:sz="0" w:space="0" w:color="auto"/>
                                <w:bottom w:val="none" w:sz="0" w:space="0" w:color="auto"/>
                                <w:right w:val="none" w:sz="0" w:space="0" w:color="auto"/>
                              </w:divBdr>
                              <w:divsChild>
                                <w:div w:id="1675567816">
                                  <w:marLeft w:val="0"/>
                                  <w:marRight w:val="0"/>
                                  <w:marTop w:val="0"/>
                                  <w:marBottom w:val="0"/>
                                  <w:divBdr>
                                    <w:top w:val="none" w:sz="0" w:space="0" w:color="auto"/>
                                    <w:left w:val="none" w:sz="0" w:space="0" w:color="auto"/>
                                    <w:bottom w:val="none" w:sz="0" w:space="0" w:color="auto"/>
                                    <w:right w:val="none" w:sz="0" w:space="0" w:color="auto"/>
                                  </w:divBdr>
                                  <w:divsChild>
                                    <w:div w:id="304438111">
                                      <w:marLeft w:val="0"/>
                                      <w:marRight w:val="0"/>
                                      <w:marTop w:val="0"/>
                                      <w:marBottom w:val="0"/>
                                      <w:divBdr>
                                        <w:top w:val="none" w:sz="0" w:space="0" w:color="auto"/>
                                        <w:left w:val="none" w:sz="0" w:space="0" w:color="auto"/>
                                        <w:bottom w:val="none" w:sz="0" w:space="0" w:color="auto"/>
                                        <w:right w:val="none" w:sz="0" w:space="0" w:color="auto"/>
                                      </w:divBdr>
                                      <w:divsChild>
                                        <w:div w:id="674721900">
                                          <w:marLeft w:val="0"/>
                                          <w:marRight w:val="0"/>
                                          <w:marTop w:val="0"/>
                                          <w:marBottom w:val="0"/>
                                          <w:divBdr>
                                            <w:top w:val="none" w:sz="0" w:space="0" w:color="auto"/>
                                            <w:left w:val="none" w:sz="0" w:space="0" w:color="auto"/>
                                            <w:bottom w:val="none" w:sz="0" w:space="0" w:color="auto"/>
                                            <w:right w:val="none" w:sz="0" w:space="0" w:color="auto"/>
                                          </w:divBdr>
                                          <w:divsChild>
                                            <w:div w:id="1535580903">
                                              <w:marLeft w:val="0"/>
                                              <w:marRight w:val="0"/>
                                              <w:marTop w:val="0"/>
                                              <w:marBottom w:val="240"/>
                                              <w:divBdr>
                                                <w:top w:val="none" w:sz="0" w:space="0" w:color="auto"/>
                                                <w:left w:val="none" w:sz="0" w:space="0" w:color="auto"/>
                                                <w:bottom w:val="none" w:sz="0" w:space="0" w:color="auto"/>
                                                <w:right w:val="none" w:sz="0" w:space="0" w:color="auto"/>
                                              </w:divBdr>
                                              <w:divsChild>
                                                <w:div w:id="1744060052">
                                                  <w:marLeft w:val="0"/>
                                                  <w:marRight w:val="0"/>
                                                  <w:marTop w:val="0"/>
                                                  <w:marBottom w:val="0"/>
                                                  <w:divBdr>
                                                    <w:top w:val="none" w:sz="0" w:space="0" w:color="auto"/>
                                                    <w:left w:val="none" w:sz="0" w:space="0" w:color="auto"/>
                                                    <w:bottom w:val="none" w:sz="0" w:space="0" w:color="auto"/>
                                                    <w:right w:val="none" w:sz="0" w:space="0" w:color="auto"/>
                                                  </w:divBdr>
                                                  <w:divsChild>
                                                    <w:div w:id="1214728373">
                                                      <w:marLeft w:val="75"/>
                                                      <w:marRight w:val="150"/>
                                                      <w:marTop w:val="0"/>
                                                      <w:marBottom w:val="0"/>
                                                      <w:divBdr>
                                                        <w:top w:val="none" w:sz="0" w:space="0" w:color="auto"/>
                                                        <w:left w:val="none" w:sz="0" w:space="0" w:color="auto"/>
                                                        <w:bottom w:val="none" w:sz="0" w:space="0" w:color="auto"/>
                                                        <w:right w:val="none" w:sz="0" w:space="0" w:color="auto"/>
                                                      </w:divBdr>
                                                      <w:divsChild>
                                                        <w:div w:id="152377474">
                                                          <w:marLeft w:val="0"/>
                                                          <w:marRight w:val="0"/>
                                                          <w:marTop w:val="0"/>
                                                          <w:marBottom w:val="240"/>
                                                          <w:divBdr>
                                                            <w:top w:val="none" w:sz="0" w:space="0" w:color="auto"/>
                                                            <w:left w:val="none" w:sz="0" w:space="0" w:color="auto"/>
                                                            <w:bottom w:val="none" w:sz="0" w:space="0" w:color="auto"/>
                                                            <w:right w:val="none" w:sz="0" w:space="0" w:color="auto"/>
                                                          </w:divBdr>
                                                          <w:divsChild>
                                                            <w:div w:id="2092461257">
                                                              <w:marLeft w:val="0"/>
                                                              <w:marRight w:val="0"/>
                                                              <w:marTop w:val="0"/>
                                                              <w:marBottom w:val="0"/>
                                                              <w:divBdr>
                                                                <w:top w:val="none" w:sz="0" w:space="0" w:color="auto"/>
                                                                <w:left w:val="none" w:sz="0" w:space="0" w:color="auto"/>
                                                                <w:bottom w:val="none" w:sz="0" w:space="0" w:color="auto"/>
                                                                <w:right w:val="none" w:sz="0" w:space="0" w:color="auto"/>
                                                              </w:divBdr>
                                                              <w:divsChild>
                                                                <w:div w:id="958797161">
                                                                  <w:marLeft w:val="0"/>
                                                                  <w:marRight w:val="0"/>
                                                                  <w:marTop w:val="0"/>
                                                                  <w:marBottom w:val="0"/>
                                                                  <w:divBdr>
                                                                    <w:top w:val="none" w:sz="0" w:space="0" w:color="auto"/>
                                                                    <w:left w:val="none" w:sz="0" w:space="0" w:color="auto"/>
                                                                    <w:bottom w:val="none" w:sz="0" w:space="0" w:color="auto"/>
                                                                    <w:right w:val="none" w:sz="0" w:space="0" w:color="auto"/>
                                                                  </w:divBdr>
                                                                  <w:divsChild>
                                                                    <w:div w:id="725762197">
                                                                      <w:marLeft w:val="0"/>
                                                                      <w:marRight w:val="0"/>
                                                                      <w:marTop w:val="0"/>
                                                                      <w:marBottom w:val="240"/>
                                                                      <w:divBdr>
                                                                        <w:top w:val="none" w:sz="0" w:space="0" w:color="auto"/>
                                                                        <w:left w:val="none" w:sz="0" w:space="0" w:color="auto"/>
                                                                        <w:bottom w:val="none" w:sz="0" w:space="0" w:color="auto"/>
                                                                        <w:right w:val="none" w:sz="0" w:space="0" w:color="auto"/>
                                                                      </w:divBdr>
                                                                      <w:divsChild>
                                                                        <w:div w:id="1240409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404826">
      <w:bodyDiv w:val="1"/>
      <w:marLeft w:val="0"/>
      <w:marRight w:val="0"/>
      <w:marTop w:val="0"/>
      <w:marBottom w:val="0"/>
      <w:divBdr>
        <w:top w:val="none" w:sz="0" w:space="0" w:color="auto"/>
        <w:left w:val="none" w:sz="0" w:space="0" w:color="auto"/>
        <w:bottom w:val="none" w:sz="0" w:space="0" w:color="auto"/>
        <w:right w:val="none" w:sz="0" w:space="0" w:color="auto"/>
      </w:divBdr>
    </w:div>
    <w:div w:id="223873796">
      <w:bodyDiv w:val="1"/>
      <w:marLeft w:val="0"/>
      <w:marRight w:val="0"/>
      <w:marTop w:val="0"/>
      <w:marBottom w:val="0"/>
      <w:divBdr>
        <w:top w:val="none" w:sz="0" w:space="0" w:color="auto"/>
        <w:left w:val="none" w:sz="0" w:space="0" w:color="auto"/>
        <w:bottom w:val="none" w:sz="0" w:space="0" w:color="auto"/>
        <w:right w:val="none" w:sz="0" w:space="0" w:color="auto"/>
      </w:divBdr>
    </w:div>
    <w:div w:id="241111358">
      <w:bodyDiv w:val="1"/>
      <w:marLeft w:val="0"/>
      <w:marRight w:val="0"/>
      <w:marTop w:val="0"/>
      <w:marBottom w:val="0"/>
      <w:divBdr>
        <w:top w:val="none" w:sz="0" w:space="0" w:color="auto"/>
        <w:left w:val="none" w:sz="0" w:space="0" w:color="auto"/>
        <w:bottom w:val="none" w:sz="0" w:space="0" w:color="auto"/>
        <w:right w:val="none" w:sz="0" w:space="0" w:color="auto"/>
      </w:divBdr>
    </w:div>
    <w:div w:id="255985209">
      <w:bodyDiv w:val="1"/>
      <w:marLeft w:val="0"/>
      <w:marRight w:val="0"/>
      <w:marTop w:val="0"/>
      <w:marBottom w:val="0"/>
      <w:divBdr>
        <w:top w:val="none" w:sz="0" w:space="0" w:color="auto"/>
        <w:left w:val="none" w:sz="0" w:space="0" w:color="auto"/>
        <w:bottom w:val="none" w:sz="0" w:space="0" w:color="auto"/>
        <w:right w:val="none" w:sz="0" w:space="0" w:color="auto"/>
      </w:divBdr>
    </w:div>
    <w:div w:id="270819964">
      <w:bodyDiv w:val="1"/>
      <w:marLeft w:val="0"/>
      <w:marRight w:val="0"/>
      <w:marTop w:val="0"/>
      <w:marBottom w:val="0"/>
      <w:divBdr>
        <w:top w:val="none" w:sz="0" w:space="0" w:color="auto"/>
        <w:left w:val="none" w:sz="0" w:space="0" w:color="auto"/>
        <w:bottom w:val="none" w:sz="0" w:space="0" w:color="auto"/>
        <w:right w:val="none" w:sz="0" w:space="0" w:color="auto"/>
      </w:divBdr>
      <w:divsChild>
        <w:div w:id="1483736585">
          <w:marLeft w:val="0"/>
          <w:marRight w:val="0"/>
          <w:marTop w:val="285"/>
          <w:marBottom w:val="285"/>
          <w:divBdr>
            <w:top w:val="none" w:sz="0" w:space="0" w:color="auto"/>
            <w:left w:val="none" w:sz="0" w:space="0" w:color="auto"/>
            <w:bottom w:val="none" w:sz="0" w:space="0" w:color="auto"/>
            <w:right w:val="none" w:sz="0" w:space="0" w:color="auto"/>
          </w:divBdr>
          <w:divsChild>
            <w:div w:id="1457262512">
              <w:marLeft w:val="165"/>
              <w:marRight w:val="165"/>
              <w:marTop w:val="165"/>
              <w:marBottom w:val="165"/>
              <w:divBdr>
                <w:top w:val="none" w:sz="0" w:space="0" w:color="auto"/>
                <w:left w:val="none" w:sz="0" w:space="0" w:color="auto"/>
                <w:bottom w:val="none" w:sz="0" w:space="0" w:color="auto"/>
                <w:right w:val="none" w:sz="0" w:space="0" w:color="auto"/>
              </w:divBdr>
              <w:divsChild>
                <w:div w:id="461269482">
                  <w:marLeft w:val="0"/>
                  <w:marRight w:val="0"/>
                  <w:marTop w:val="0"/>
                  <w:marBottom w:val="0"/>
                  <w:divBdr>
                    <w:top w:val="none" w:sz="0" w:space="0" w:color="auto"/>
                    <w:left w:val="none" w:sz="0" w:space="0" w:color="auto"/>
                    <w:bottom w:val="none" w:sz="0" w:space="0" w:color="auto"/>
                    <w:right w:val="none" w:sz="0" w:space="0" w:color="auto"/>
                  </w:divBdr>
                  <w:divsChild>
                    <w:div w:id="1902325667">
                      <w:marLeft w:val="0"/>
                      <w:marRight w:val="0"/>
                      <w:marTop w:val="225"/>
                      <w:marBottom w:val="0"/>
                      <w:divBdr>
                        <w:top w:val="none" w:sz="0" w:space="0" w:color="auto"/>
                        <w:left w:val="none" w:sz="0" w:space="0" w:color="auto"/>
                        <w:bottom w:val="none" w:sz="0" w:space="0" w:color="auto"/>
                        <w:right w:val="none" w:sz="0" w:space="0" w:color="auto"/>
                      </w:divBdr>
                      <w:divsChild>
                        <w:div w:id="1476140817">
                          <w:marLeft w:val="0"/>
                          <w:marRight w:val="0"/>
                          <w:marTop w:val="0"/>
                          <w:marBottom w:val="0"/>
                          <w:divBdr>
                            <w:top w:val="none" w:sz="0" w:space="0" w:color="auto"/>
                            <w:left w:val="none" w:sz="0" w:space="0" w:color="auto"/>
                            <w:bottom w:val="none" w:sz="0" w:space="0" w:color="auto"/>
                            <w:right w:val="none" w:sz="0" w:space="0" w:color="auto"/>
                          </w:divBdr>
                          <w:divsChild>
                            <w:div w:id="1356227530">
                              <w:marLeft w:val="0"/>
                              <w:marRight w:val="0"/>
                              <w:marTop w:val="0"/>
                              <w:marBottom w:val="0"/>
                              <w:divBdr>
                                <w:top w:val="none" w:sz="0" w:space="0" w:color="auto"/>
                                <w:left w:val="none" w:sz="0" w:space="0" w:color="auto"/>
                                <w:bottom w:val="none" w:sz="0" w:space="0" w:color="auto"/>
                                <w:right w:val="none" w:sz="0" w:space="0" w:color="auto"/>
                              </w:divBdr>
                              <w:divsChild>
                                <w:div w:id="1551769197">
                                  <w:marLeft w:val="0"/>
                                  <w:marRight w:val="0"/>
                                  <w:marTop w:val="0"/>
                                  <w:marBottom w:val="0"/>
                                  <w:divBdr>
                                    <w:top w:val="none" w:sz="0" w:space="0" w:color="auto"/>
                                    <w:left w:val="none" w:sz="0" w:space="0" w:color="auto"/>
                                    <w:bottom w:val="none" w:sz="0" w:space="0" w:color="auto"/>
                                    <w:right w:val="none" w:sz="0" w:space="0" w:color="auto"/>
                                  </w:divBdr>
                                  <w:divsChild>
                                    <w:div w:id="1426464409">
                                      <w:marLeft w:val="0"/>
                                      <w:marRight w:val="0"/>
                                      <w:marTop w:val="0"/>
                                      <w:marBottom w:val="0"/>
                                      <w:divBdr>
                                        <w:top w:val="none" w:sz="0" w:space="0" w:color="auto"/>
                                        <w:left w:val="none" w:sz="0" w:space="0" w:color="auto"/>
                                        <w:bottom w:val="none" w:sz="0" w:space="0" w:color="auto"/>
                                        <w:right w:val="none" w:sz="0" w:space="0" w:color="auto"/>
                                      </w:divBdr>
                                      <w:divsChild>
                                        <w:div w:id="602107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75723073">
      <w:bodyDiv w:val="1"/>
      <w:marLeft w:val="0"/>
      <w:marRight w:val="0"/>
      <w:marTop w:val="0"/>
      <w:marBottom w:val="0"/>
      <w:divBdr>
        <w:top w:val="none" w:sz="0" w:space="0" w:color="auto"/>
        <w:left w:val="none" w:sz="0" w:space="0" w:color="auto"/>
        <w:bottom w:val="none" w:sz="0" w:space="0" w:color="auto"/>
        <w:right w:val="none" w:sz="0" w:space="0" w:color="auto"/>
      </w:divBdr>
    </w:div>
    <w:div w:id="285090595">
      <w:bodyDiv w:val="1"/>
      <w:marLeft w:val="0"/>
      <w:marRight w:val="0"/>
      <w:marTop w:val="0"/>
      <w:marBottom w:val="0"/>
      <w:divBdr>
        <w:top w:val="none" w:sz="0" w:space="0" w:color="auto"/>
        <w:left w:val="none" w:sz="0" w:space="0" w:color="auto"/>
        <w:bottom w:val="none" w:sz="0" w:space="0" w:color="auto"/>
        <w:right w:val="none" w:sz="0" w:space="0" w:color="auto"/>
      </w:divBdr>
      <w:divsChild>
        <w:div w:id="1678927142">
          <w:marLeft w:val="0"/>
          <w:marRight w:val="0"/>
          <w:marTop w:val="0"/>
          <w:marBottom w:val="0"/>
          <w:divBdr>
            <w:top w:val="none" w:sz="0" w:space="0" w:color="auto"/>
            <w:left w:val="none" w:sz="0" w:space="0" w:color="auto"/>
            <w:bottom w:val="none" w:sz="0" w:space="0" w:color="auto"/>
            <w:right w:val="none" w:sz="0" w:space="0" w:color="auto"/>
          </w:divBdr>
        </w:div>
      </w:divsChild>
    </w:div>
    <w:div w:id="338235831">
      <w:bodyDiv w:val="1"/>
      <w:marLeft w:val="0"/>
      <w:marRight w:val="0"/>
      <w:marTop w:val="0"/>
      <w:marBottom w:val="0"/>
      <w:divBdr>
        <w:top w:val="none" w:sz="0" w:space="0" w:color="auto"/>
        <w:left w:val="none" w:sz="0" w:space="0" w:color="auto"/>
        <w:bottom w:val="none" w:sz="0" w:space="0" w:color="auto"/>
        <w:right w:val="none" w:sz="0" w:space="0" w:color="auto"/>
      </w:divBdr>
    </w:div>
    <w:div w:id="339047841">
      <w:bodyDiv w:val="1"/>
      <w:marLeft w:val="0"/>
      <w:marRight w:val="0"/>
      <w:marTop w:val="0"/>
      <w:marBottom w:val="0"/>
      <w:divBdr>
        <w:top w:val="none" w:sz="0" w:space="0" w:color="auto"/>
        <w:left w:val="none" w:sz="0" w:space="0" w:color="auto"/>
        <w:bottom w:val="none" w:sz="0" w:space="0" w:color="auto"/>
        <w:right w:val="none" w:sz="0" w:space="0" w:color="auto"/>
      </w:divBdr>
    </w:div>
    <w:div w:id="347946772">
      <w:bodyDiv w:val="1"/>
      <w:marLeft w:val="0"/>
      <w:marRight w:val="0"/>
      <w:marTop w:val="0"/>
      <w:marBottom w:val="0"/>
      <w:divBdr>
        <w:top w:val="none" w:sz="0" w:space="0" w:color="auto"/>
        <w:left w:val="none" w:sz="0" w:space="0" w:color="auto"/>
        <w:bottom w:val="none" w:sz="0" w:space="0" w:color="auto"/>
        <w:right w:val="none" w:sz="0" w:space="0" w:color="auto"/>
      </w:divBdr>
    </w:div>
    <w:div w:id="353924050">
      <w:bodyDiv w:val="1"/>
      <w:marLeft w:val="0"/>
      <w:marRight w:val="0"/>
      <w:marTop w:val="0"/>
      <w:marBottom w:val="0"/>
      <w:divBdr>
        <w:top w:val="none" w:sz="0" w:space="0" w:color="auto"/>
        <w:left w:val="none" w:sz="0" w:space="0" w:color="auto"/>
        <w:bottom w:val="none" w:sz="0" w:space="0" w:color="auto"/>
        <w:right w:val="none" w:sz="0" w:space="0" w:color="auto"/>
      </w:divBdr>
    </w:div>
    <w:div w:id="403724800">
      <w:bodyDiv w:val="1"/>
      <w:marLeft w:val="0"/>
      <w:marRight w:val="0"/>
      <w:marTop w:val="0"/>
      <w:marBottom w:val="0"/>
      <w:divBdr>
        <w:top w:val="none" w:sz="0" w:space="0" w:color="auto"/>
        <w:left w:val="none" w:sz="0" w:space="0" w:color="auto"/>
        <w:bottom w:val="none" w:sz="0" w:space="0" w:color="auto"/>
        <w:right w:val="none" w:sz="0" w:space="0" w:color="auto"/>
      </w:divBdr>
    </w:div>
    <w:div w:id="403843336">
      <w:bodyDiv w:val="1"/>
      <w:marLeft w:val="0"/>
      <w:marRight w:val="0"/>
      <w:marTop w:val="0"/>
      <w:marBottom w:val="0"/>
      <w:divBdr>
        <w:top w:val="none" w:sz="0" w:space="0" w:color="auto"/>
        <w:left w:val="none" w:sz="0" w:space="0" w:color="auto"/>
        <w:bottom w:val="none" w:sz="0" w:space="0" w:color="auto"/>
        <w:right w:val="none" w:sz="0" w:space="0" w:color="auto"/>
      </w:divBdr>
    </w:div>
    <w:div w:id="480656073">
      <w:bodyDiv w:val="1"/>
      <w:marLeft w:val="0"/>
      <w:marRight w:val="0"/>
      <w:marTop w:val="0"/>
      <w:marBottom w:val="0"/>
      <w:divBdr>
        <w:top w:val="none" w:sz="0" w:space="0" w:color="auto"/>
        <w:left w:val="none" w:sz="0" w:space="0" w:color="auto"/>
        <w:bottom w:val="none" w:sz="0" w:space="0" w:color="auto"/>
        <w:right w:val="none" w:sz="0" w:space="0" w:color="auto"/>
      </w:divBdr>
    </w:div>
    <w:div w:id="494954209">
      <w:bodyDiv w:val="1"/>
      <w:marLeft w:val="0"/>
      <w:marRight w:val="0"/>
      <w:marTop w:val="0"/>
      <w:marBottom w:val="0"/>
      <w:divBdr>
        <w:top w:val="none" w:sz="0" w:space="0" w:color="auto"/>
        <w:left w:val="none" w:sz="0" w:space="0" w:color="auto"/>
        <w:bottom w:val="none" w:sz="0" w:space="0" w:color="auto"/>
        <w:right w:val="none" w:sz="0" w:space="0" w:color="auto"/>
      </w:divBdr>
    </w:div>
    <w:div w:id="532378913">
      <w:bodyDiv w:val="1"/>
      <w:marLeft w:val="0"/>
      <w:marRight w:val="0"/>
      <w:marTop w:val="0"/>
      <w:marBottom w:val="0"/>
      <w:divBdr>
        <w:top w:val="none" w:sz="0" w:space="0" w:color="auto"/>
        <w:left w:val="none" w:sz="0" w:space="0" w:color="auto"/>
        <w:bottom w:val="none" w:sz="0" w:space="0" w:color="auto"/>
        <w:right w:val="none" w:sz="0" w:space="0" w:color="auto"/>
      </w:divBdr>
    </w:div>
    <w:div w:id="551697570">
      <w:bodyDiv w:val="1"/>
      <w:marLeft w:val="0"/>
      <w:marRight w:val="0"/>
      <w:marTop w:val="0"/>
      <w:marBottom w:val="0"/>
      <w:divBdr>
        <w:top w:val="none" w:sz="0" w:space="0" w:color="auto"/>
        <w:left w:val="none" w:sz="0" w:space="0" w:color="auto"/>
        <w:bottom w:val="none" w:sz="0" w:space="0" w:color="auto"/>
        <w:right w:val="none" w:sz="0" w:space="0" w:color="auto"/>
      </w:divBdr>
      <w:divsChild>
        <w:div w:id="435558956">
          <w:marLeft w:val="0"/>
          <w:marRight w:val="0"/>
          <w:marTop w:val="0"/>
          <w:marBottom w:val="0"/>
          <w:divBdr>
            <w:top w:val="none" w:sz="0" w:space="0" w:color="auto"/>
            <w:left w:val="none" w:sz="0" w:space="0" w:color="auto"/>
            <w:bottom w:val="none" w:sz="0" w:space="0" w:color="auto"/>
            <w:right w:val="none" w:sz="0" w:space="0" w:color="auto"/>
          </w:divBdr>
          <w:divsChild>
            <w:div w:id="79570859">
              <w:marLeft w:val="0"/>
              <w:marRight w:val="0"/>
              <w:marTop w:val="0"/>
              <w:marBottom w:val="0"/>
              <w:divBdr>
                <w:top w:val="none" w:sz="0" w:space="0" w:color="auto"/>
                <w:left w:val="none" w:sz="0" w:space="0" w:color="auto"/>
                <w:bottom w:val="none" w:sz="0" w:space="0" w:color="auto"/>
                <w:right w:val="none" w:sz="0" w:space="0" w:color="auto"/>
              </w:divBdr>
            </w:div>
            <w:div w:id="98068149">
              <w:marLeft w:val="0"/>
              <w:marRight w:val="0"/>
              <w:marTop w:val="0"/>
              <w:marBottom w:val="0"/>
              <w:divBdr>
                <w:top w:val="none" w:sz="0" w:space="0" w:color="auto"/>
                <w:left w:val="none" w:sz="0" w:space="0" w:color="auto"/>
                <w:bottom w:val="none" w:sz="0" w:space="0" w:color="auto"/>
                <w:right w:val="none" w:sz="0" w:space="0" w:color="auto"/>
              </w:divBdr>
            </w:div>
            <w:div w:id="164709725">
              <w:marLeft w:val="0"/>
              <w:marRight w:val="0"/>
              <w:marTop w:val="0"/>
              <w:marBottom w:val="0"/>
              <w:divBdr>
                <w:top w:val="none" w:sz="0" w:space="0" w:color="auto"/>
                <w:left w:val="none" w:sz="0" w:space="0" w:color="auto"/>
                <w:bottom w:val="none" w:sz="0" w:space="0" w:color="auto"/>
                <w:right w:val="none" w:sz="0" w:space="0" w:color="auto"/>
              </w:divBdr>
            </w:div>
            <w:div w:id="650253905">
              <w:marLeft w:val="0"/>
              <w:marRight w:val="0"/>
              <w:marTop w:val="0"/>
              <w:marBottom w:val="0"/>
              <w:divBdr>
                <w:top w:val="none" w:sz="0" w:space="0" w:color="auto"/>
                <w:left w:val="none" w:sz="0" w:space="0" w:color="auto"/>
                <w:bottom w:val="none" w:sz="0" w:space="0" w:color="auto"/>
                <w:right w:val="none" w:sz="0" w:space="0" w:color="auto"/>
              </w:divBdr>
            </w:div>
            <w:div w:id="675691843">
              <w:marLeft w:val="0"/>
              <w:marRight w:val="0"/>
              <w:marTop w:val="0"/>
              <w:marBottom w:val="0"/>
              <w:divBdr>
                <w:top w:val="none" w:sz="0" w:space="0" w:color="auto"/>
                <w:left w:val="none" w:sz="0" w:space="0" w:color="auto"/>
                <w:bottom w:val="none" w:sz="0" w:space="0" w:color="auto"/>
                <w:right w:val="none" w:sz="0" w:space="0" w:color="auto"/>
              </w:divBdr>
            </w:div>
            <w:div w:id="686489721">
              <w:marLeft w:val="0"/>
              <w:marRight w:val="0"/>
              <w:marTop w:val="0"/>
              <w:marBottom w:val="0"/>
              <w:divBdr>
                <w:top w:val="none" w:sz="0" w:space="0" w:color="auto"/>
                <w:left w:val="none" w:sz="0" w:space="0" w:color="auto"/>
                <w:bottom w:val="none" w:sz="0" w:space="0" w:color="auto"/>
                <w:right w:val="none" w:sz="0" w:space="0" w:color="auto"/>
              </w:divBdr>
            </w:div>
            <w:div w:id="1080326142">
              <w:marLeft w:val="0"/>
              <w:marRight w:val="0"/>
              <w:marTop w:val="0"/>
              <w:marBottom w:val="0"/>
              <w:divBdr>
                <w:top w:val="none" w:sz="0" w:space="0" w:color="auto"/>
                <w:left w:val="none" w:sz="0" w:space="0" w:color="auto"/>
                <w:bottom w:val="none" w:sz="0" w:space="0" w:color="auto"/>
                <w:right w:val="none" w:sz="0" w:space="0" w:color="auto"/>
              </w:divBdr>
            </w:div>
            <w:div w:id="1189567628">
              <w:marLeft w:val="0"/>
              <w:marRight w:val="0"/>
              <w:marTop w:val="0"/>
              <w:marBottom w:val="0"/>
              <w:divBdr>
                <w:top w:val="none" w:sz="0" w:space="0" w:color="auto"/>
                <w:left w:val="none" w:sz="0" w:space="0" w:color="auto"/>
                <w:bottom w:val="none" w:sz="0" w:space="0" w:color="auto"/>
                <w:right w:val="none" w:sz="0" w:space="0" w:color="auto"/>
              </w:divBdr>
            </w:div>
            <w:div w:id="1407261112">
              <w:marLeft w:val="0"/>
              <w:marRight w:val="0"/>
              <w:marTop w:val="0"/>
              <w:marBottom w:val="0"/>
              <w:divBdr>
                <w:top w:val="none" w:sz="0" w:space="0" w:color="auto"/>
                <w:left w:val="none" w:sz="0" w:space="0" w:color="auto"/>
                <w:bottom w:val="none" w:sz="0" w:space="0" w:color="auto"/>
                <w:right w:val="none" w:sz="0" w:space="0" w:color="auto"/>
              </w:divBdr>
            </w:div>
            <w:div w:id="1412388301">
              <w:marLeft w:val="0"/>
              <w:marRight w:val="0"/>
              <w:marTop w:val="0"/>
              <w:marBottom w:val="0"/>
              <w:divBdr>
                <w:top w:val="none" w:sz="0" w:space="0" w:color="auto"/>
                <w:left w:val="none" w:sz="0" w:space="0" w:color="auto"/>
                <w:bottom w:val="none" w:sz="0" w:space="0" w:color="auto"/>
                <w:right w:val="none" w:sz="0" w:space="0" w:color="auto"/>
              </w:divBdr>
            </w:div>
            <w:div w:id="17922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155485">
      <w:bodyDiv w:val="1"/>
      <w:marLeft w:val="0"/>
      <w:marRight w:val="0"/>
      <w:marTop w:val="0"/>
      <w:marBottom w:val="0"/>
      <w:divBdr>
        <w:top w:val="none" w:sz="0" w:space="0" w:color="auto"/>
        <w:left w:val="none" w:sz="0" w:space="0" w:color="auto"/>
        <w:bottom w:val="none" w:sz="0" w:space="0" w:color="auto"/>
        <w:right w:val="none" w:sz="0" w:space="0" w:color="auto"/>
      </w:divBdr>
      <w:divsChild>
        <w:div w:id="37976836">
          <w:marLeft w:val="0"/>
          <w:marRight w:val="0"/>
          <w:marTop w:val="0"/>
          <w:marBottom w:val="0"/>
          <w:divBdr>
            <w:top w:val="none" w:sz="0" w:space="0" w:color="auto"/>
            <w:left w:val="none" w:sz="0" w:space="0" w:color="auto"/>
            <w:bottom w:val="none" w:sz="0" w:space="0" w:color="auto"/>
            <w:right w:val="none" w:sz="0" w:space="0" w:color="auto"/>
          </w:divBdr>
        </w:div>
        <w:div w:id="472454442">
          <w:marLeft w:val="0"/>
          <w:marRight w:val="0"/>
          <w:marTop w:val="0"/>
          <w:marBottom w:val="0"/>
          <w:divBdr>
            <w:top w:val="none" w:sz="0" w:space="0" w:color="auto"/>
            <w:left w:val="none" w:sz="0" w:space="0" w:color="auto"/>
            <w:bottom w:val="none" w:sz="0" w:space="0" w:color="auto"/>
            <w:right w:val="none" w:sz="0" w:space="0" w:color="auto"/>
          </w:divBdr>
        </w:div>
        <w:div w:id="639657006">
          <w:marLeft w:val="0"/>
          <w:marRight w:val="0"/>
          <w:marTop w:val="0"/>
          <w:marBottom w:val="0"/>
          <w:divBdr>
            <w:top w:val="none" w:sz="0" w:space="0" w:color="auto"/>
            <w:left w:val="none" w:sz="0" w:space="0" w:color="auto"/>
            <w:bottom w:val="none" w:sz="0" w:space="0" w:color="auto"/>
            <w:right w:val="none" w:sz="0" w:space="0" w:color="auto"/>
          </w:divBdr>
        </w:div>
        <w:div w:id="721633854">
          <w:marLeft w:val="0"/>
          <w:marRight w:val="0"/>
          <w:marTop w:val="0"/>
          <w:marBottom w:val="0"/>
          <w:divBdr>
            <w:top w:val="none" w:sz="0" w:space="0" w:color="auto"/>
            <w:left w:val="none" w:sz="0" w:space="0" w:color="auto"/>
            <w:bottom w:val="none" w:sz="0" w:space="0" w:color="auto"/>
            <w:right w:val="none" w:sz="0" w:space="0" w:color="auto"/>
          </w:divBdr>
        </w:div>
        <w:div w:id="730546312">
          <w:marLeft w:val="0"/>
          <w:marRight w:val="0"/>
          <w:marTop w:val="0"/>
          <w:marBottom w:val="0"/>
          <w:divBdr>
            <w:top w:val="none" w:sz="0" w:space="0" w:color="auto"/>
            <w:left w:val="none" w:sz="0" w:space="0" w:color="auto"/>
            <w:bottom w:val="none" w:sz="0" w:space="0" w:color="auto"/>
            <w:right w:val="none" w:sz="0" w:space="0" w:color="auto"/>
          </w:divBdr>
        </w:div>
        <w:div w:id="769087894">
          <w:marLeft w:val="0"/>
          <w:marRight w:val="0"/>
          <w:marTop w:val="0"/>
          <w:marBottom w:val="0"/>
          <w:divBdr>
            <w:top w:val="none" w:sz="0" w:space="0" w:color="auto"/>
            <w:left w:val="none" w:sz="0" w:space="0" w:color="auto"/>
            <w:bottom w:val="none" w:sz="0" w:space="0" w:color="auto"/>
            <w:right w:val="none" w:sz="0" w:space="0" w:color="auto"/>
          </w:divBdr>
        </w:div>
        <w:div w:id="793719836">
          <w:marLeft w:val="0"/>
          <w:marRight w:val="0"/>
          <w:marTop w:val="0"/>
          <w:marBottom w:val="0"/>
          <w:divBdr>
            <w:top w:val="none" w:sz="0" w:space="0" w:color="auto"/>
            <w:left w:val="none" w:sz="0" w:space="0" w:color="auto"/>
            <w:bottom w:val="none" w:sz="0" w:space="0" w:color="auto"/>
            <w:right w:val="none" w:sz="0" w:space="0" w:color="auto"/>
          </w:divBdr>
        </w:div>
        <w:div w:id="1061098902">
          <w:marLeft w:val="0"/>
          <w:marRight w:val="0"/>
          <w:marTop w:val="0"/>
          <w:marBottom w:val="0"/>
          <w:divBdr>
            <w:top w:val="none" w:sz="0" w:space="0" w:color="auto"/>
            <w:left w:val="none" w:sz="0" w:space="0" w:color="auto"/>
            <w:bottom w:val="none" w:sz="0" w:space="0" w:color="auto"/>
            <w:right w:val="none" w:sz="0" w:space="0" w:color="auto"/>
          </w:divBdr>
        </w:div>
        <w:div w:id="1337876664">
          <w:marLeft w:val="0"/>
          <w:marRight w:val="0"/>
          <w:marTop w:val="0"/>
          <w:marBottom w:val="0"/>
          <w:divBdr>
            <w:top w:val="none" w:sz="0" w:space="0" w:color="auto"/>
            <w:left w:val="none" w:sz="0" w:space="0" w:color="auto"/>
            <w:bottom w:val="none" w:sz="0" w:space="0" w:color="auto"/>
            <w:right w:val="none" w:sz="0" w:space="0" w:color="auto"/>
          </w:divBdr>
        </w:div>
        <w:div w:id="1405179753">
          <w:marLeft w:val="0"/>
          <w:marRight w:val="0"/>
          <w:marTop w:val="0"/>
          <w:marBottom w:val="0"/>
          <w:divBdr>
            <w:top w:val="none" w:sz="0" w:space="0" w:color="auto"/>
            <w:left w:val="none" w:sz="0" w:space="0" w:color="auto"/>
            <w:bottom w:val="none" w:sz="0" w:space="0" w:color="auto"/>
            <w:right w:val="none" w:sz="0" w:space="0" w:color="auto"/>
          </w:divBdr>
        </w:div>
        <w:div w:id="1439989356">
          <w:marLeft w:val="0"/>
          <w:marRight w:val="0"/>
          <w:marTop w:val="0"/>
          <w:marBottom w:val="0"/>
          <w:divBdr>
            <w:top w:val="none" w:sz="0" w:space="0" w:color="auto"/>
            <w:left w:val="none" w:sz="0" w:space="0" w:color="auto"/>
            <w:bottom w:val="none" w:sz="0" w:space="0" w:color="auto"/>
            <w:right w:val="none" w:sz="0" w:space="0" w:color="auto"/>
          </w:divBdr>
        </w:div>
        <w:div w:id="1486777884">
          <w:marLeft w:val="0"/>
          <w:marRight w:val="0"/>
          <w:marTop w:val="0"/>
          <w:marBottom w:val="0"/>
          <w:divBdr>
            <w:top w:val="none" w:sz="0" w:space="0" w:color="auto"/>
            <w:left w:val="none" w:sz="0" w:space="0" w:color="auto"/>
            <w:bottom w:val="none" w:sz="0" w:space="0" w:color="auto"/>
            <w:right w:val="none" w:sz="0" w:space="0" w:color="auto"/>
          </w:divBdr>
        </w:div>
        <w:div w:id="1559167322">
          <w:marLeft w:val="0"/>
          <w:marRight w:val="0"/>
          <w:marTop w:val="0"/>
          <w:marBottom w:val="0"/>
          <w:divBdr>
            <w:top w:val="none" w:sz="0" w:space="0" w:color="auto"/>
            <w:left w:val="none" w:sz="0" w:space="0" w:color="auto"/>
            <w:bottom w:val="none" w:sz="0" w:space="0" w:color="auto"/>
            <w:right w:val="none" w:sz="0" w:space="0" w:color="auto"/>
          </w:divBdr>
        </w:div>
        <w:div w:id="1588274090">
          <w:marLeft w:val="0"/>
          <w:marRight w:val="0"/>
          <w:marTop w:val="0"/>
          <w:marBottom w:val="0"/>
          <w:divBdr>
            <w:top w:val="none" w:sz="0" w:space="0" w:color="auto"/>
            <w:left w:val="none" w:sz="0" w:space="0" w:color="auto"/>
            <w:bottom w:val="none" w:sz="0" w:space="0" w:color="auto"/>
            <w:right w:val="none" w:sz="0" w:space="0" w:color="auto"/>
          </w:divBdr>
        </w:div>
        <w:div w:id="1831169317">
          <w:marLeft w:val="0"/>
          <w:marRight w:val="0"/>
          <w:marTop w:val="0"/>
          <w:marBottom w:val="0"/>
          <w:divBdr>
            <w:top w:val="none" w:sz="0" w:space="0" w:color="auto"/>
            <w:left w:val="none" w:sz="0" w:space="0" w:color="auto"/>
            <w:bottom w:val="none" w:sz="0" w:space="0" w:color="auto"/>
            <w:right w:val="none" w:sz="0" w:space="0" w:color="auto"/>
          </w:divBdr>
        </w:div>
        <w:div w:id="1839807854">
          <w:marLeft w:val="0"/>
          <w:marRight w:val="0"/>
          <w:marTop w:val="0"/>
          <w:marBottom w:val="0"/>
          <w:divBdr>
            <w:top w:val="none" w:sz="0" w:space="0" w:color="auto"/>
            <w:left w:val="none" w:sz="0" w:space="0" w:color="auto"/>
            <w:bottom w:val="none" w:sz="0" w:space="0" w:color="auto"/>
            <w:right w:val="none" w:sz="0" w:space="0" w:color="auto"/>
          </w:divBdr>
        </w:div>
        <w:div w:id="1907377816">
          <w:marLeft w:val="0"/>
          <w:marRight w:val="0"/>
          <w:marTop w:val="0"/>
          <w:marBottom w:val="0"/>
          <w:divBdr>
            <w:top w:val="none" w:sz="0" w:space="0" w:color="auto"/>
            <w:left w:val="none" w:sz="0" w:space="0" w:color="auto"/>
            <w:bottom w:val="none" w:sz="0" w:space="0" w:color="auto"/>
            <w:right w:val="none" w:sz="0" w:space="0" w:color="auto"/>
          </w:divBdr>
        </w:div>
        <w:div w:id="1979141491">
          <w:marLeft w:val="0"/>
          <w:marRight w:val="0"/>
          <w:marTop w:val="0"/>
          <w:marBottom w:val="0"/>
          <w:divBdr>
            <w:top w:val="none" w:sz="0" w:space="0" w:color="auto"/>
            <w:left w:val="none" w:sz="0" w:space="0" w:color="auto"/>
            <w:bottom w:val="none" w:sz="0" w:space="0" w:color="auto"/>
            <w:right w:val="none" w:sz="0" w:space="0" w:color="auto"/>
          </w:divBdr>
        </w:div>
      </w:divsChild>
    </w:div>
    <w:div w:id="564681736">
      <w:bodyDiv w:val="1"/>
      <w:marLeft w:val="0"/>
      <w:marRight w:val="0"/>
      <w:marTop w:val="0"/>
      <w:marBottom w:val="0"/>
      <w:divBdr>
        <w:top w:val="none" w:sz="0" w:space="0" w:color="auto"/>
        <w:left w:val="none" w:sz="0" w:space="0" w:color="auto"/>
        <w:bottom w:val="none" w:sz="0" w:space="0" w:color="auto"/>
        <w:right w:val="none" w:sz="0" w:space="0" w:color="auto"/>
      </w:divBdr>
      <w:divsChild>
        <w:div w:id="1550338394">
          <w:marLeft w:val="0"/>
          <w:marRight w:val="0"/>
          <w:marTop w:val="0"/>
          <w:marBottom w:val="0"/>
          <w:divBdr>
            <w:top w:val="none" w:sz="0" w:space="0" w:color="auto"/>
            <w:left w:val="none" w:sz="0" w:space="0" w:color="auto"/>
            <w:bottom w:val="none" w:sz="0" w:space="0" w:color="auto"/>
            <w:right w:val="none" w:sz="0" w:space="0" w:color="auto"/>
          </w:divBdr>
          <w:divsChild>
            <w:div w:id="2127038717">
              <w:marLeft w:val="0"/>
              <w:marRight w:val="0"/>
              <w:marTop w:val="0"/>
              <w:marBottom w:val="0"/>
              <w:divBdr>
                <w:top w:val="none" w:sz="0" w:space="0" w:color="auto"/>
                <w:left w:val="none" w:sz="0" w:space="0" w:color="auto"/>
                <w:bottom w:val="none" w:sz="0" w:space="0" w:color="auto"/>
                <w:right w:val="none" w:sz="0" w:space="0" w:color="auto"/>
              </w:divBdr>
              <w:divsChild>
                <w:div w:id="625164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374162">
      <w:bodyDiv w:val="1"/>
      <w:marLeft w:val="0"/>
      <w:marRight w:val="0"/>
      <w:marTop w:val="0"/>
      <w:marBottom w:val="0"/>
      <w:divBdr>
        <w:top w:val="none" w:sz="0" w:space="0" w:color="auto"/>
        <w:left w:val="none" w:sz="0" w:space="0" w:color="auto"/>
        <w:bottom w:val="none" w:sz="0" w:space="0" w:color="auto"/>
        <w:right w:val="none" w:sz="0" w:space="0" w:color="auto"/>
      </w:divBdr>
      <w:divsChild>
        <w:div w:id="198519218">
          <w:marLeft w:val="0"/>
          <w:marRight w:val="0"/>
          <w:marTop w:val="0"/>
          <w:marBottom w:val="0"/>
          <w:divBdr>
            <w:top w:val="none" w:sz="0" w:space="0" w:color="auto"/>
            <w:left w:val="none" w:sz="0" w:space="0" w:color="auto"/>
            <w:bottom w:val="none" w:sz="0" w:space="0" w:color="auto"/>
            <w:right w:val="none" w:sz="0" w:space="0" w:color="auto"/>
          </w:divBdr>
          <w:divsChild>
            <w:div w:id="1564296184">
              <w:marLeft w:val="0"/>
              <w:marRight w:val="0"/>
              <w:marTop w:val="0"/>
              <w:marBottom w:val="0"/>
              <w:divBdr>
                <w:top w:val="none" w:sz="0" w:space="0" w:color="auto"/>
                <w:left w:val="none" w:sz="0" w:space="0" w:color="auto"/>
                <w:bottom w:val="none" w:sz="0" w:space="0" w:color="auto"/>
                <w:right w:val="none" w:sz="0" w:space="0" w:color="auto"/>
              </w:divBdr>
              <w:divsChild>
                <w:div w:id="1301305092">
                  <w:marLeft w:val="0"/>
                  <w:marRight w:val="0"/>
                  <w:marTop w:val="0"/>
                  <w:marBottom w:val="0"/>
                  <w:divBdr>
                    <w:top w:val="none" w:sz="0" w:space="0" w:color="auto"/>
                    <w:left w:val="none" w:sz="0" w:space="0" w:color="auto"/>
                    <w:bottom w:val="none" w:sz="0" w:space="0" w:color="auto"/>
                    <w:right w:val="none" w:sz="0" w:space="0" w:color="auto"/>
                  </w:divBdr>
                  <w:divsChild>
                    <w:div w:id="1544950494">
                      <w:marLeft w:val="0"/>
                      <w:marRight w:val="0"/>
                      <w:marTop w:val="0"/>
                      <w:marBottom w:val="0"/>
                      <w:divBdr>
                        <w:top w:val="none" w:sz="0" w:space="0" w:color="auto"/>
                        <w:left w:val="none" w:sz="0" w:space="0" w:color="auto"/>
                        <w:bottom w:val="none" w:sz="0" w:space="0" w:color="auto"/>
                        <w:right w:val="none" w:sz="0" w:space="0" w:color="auto"/>
                      </w:divBdr>
                      <w:divsChild>
                        <w:div w:id="488248701">
                          <w:marLeft w:val="0"/>
                          <w:marRight w:val="0"/>
                          <w:marTop w:val="0"/>
                          <w:marBottom w:val="0"/>
                          <w:divBdr>
                            <w:top w:val="none" w:sz="0" w:space="0" w:color="auto"/>
                            <w:left w:val="none" w:sz="0" w:space="0" w:color="auto"/>
                            <w:bottom w:val="none" w:sz="0" w:space="0" w:color="auto"/>
                            <w:right w:val="none" w:sz="0" w:space="0" w:color="auto"/>
                          </w:divBdr>
                          <w:divsChild>
                            <w:div w:id="1832015275">
                              <w:marLeft w:val="0"/>
                              <w:marRight w:val="0"/>
                              <w:marTop w:val="0"/>
                              <w:marBottom w:val="0"/>
                              <w:divBdr>
                                <w:top w:val="none" w:sz="0" w:space="0" w:color="auto"/>
                                <w:left w:val="none" w:sz="0" w:space="0" w:color="auto"/>
                                <w:bottom w:val="none" w:sz="0" w:space="0" w:color="auto"/>
                                <w:right w:val="none" w:sz="0" w:space="0" w:color="auto"/>
                              </w:divBdr>
                              <w:divsChild>
                                <w:div w:id="639193403">
                                  <w:marLeft w:val="0"/>
                                  <w:marRight w:val="0"/>
                                  <w:marTop w:val="0"/>
                                  <w:marBottom w:val="0"/>
                                  <w:divBdr>
                                    <w:top w:val="none" w:sz="0" w:space="0" w:color="auto"/>
                                    <w:left w:val="none" w:sz="0" w:space="0" w:color="auto"/>
                                    <w:bottom w:val="none" w:sz="0" w:space="0" w:color="auto"/>
                                    <w:right w:val="none" w:sz="0" w:space="0" w:color="auto"/>
                                  </w:divBdr>
                                  <w:divsChild>
                                    <w:div w:id="34100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02109312">
      <w:bodyDiv w:val="1"/>
      <w:marLeft w:val="0"/>
      <w:marRight w:val="0"/>
      <w:marTop w:val="0"/>
      <w:marBottom w:val="0"/>
      <w:divBdr>
        <w:top w:val="none" w:sz="0" w:space="0" w:color="auto"/>
        <w:left w:val="none" w:sz="0" w:space="0" w:color="auto"/>
        <w:bottom w:val="none" w:sz="0" w:space="0" w:color="auto"/>
        <w:right w:val="none" w:sz="0" w:space="0" w:color="auto"/>
      </w:divBdr>
      <w:divsChild>
        <w:div w:id="322393410">
          <w:marLeft w:val="0"/>
          <w:marRight w:val="0"/>
          <w:marTop w:val="0"/>
          <w:marBottom w:val="0"/>
          <w:divBdr>
            <w:top w:val="none" w:sz="0" w:space="0" w:color="auto"/>
            <w:left w:val="none" w:sz="0" w:space="0" w:color="auto"/>
            <w:bottom w:val="none" w:sz="0" w:space="0" w:color="auto"/>
            <w:right w:val="none" w:sz="0" w:space="0" w:color="auto"/>
          </w:divBdr>
        </w:div>
        <w:div w:id="474954597">
          <w:marLeft w:val="0"/>
          <w:marRight w:val="0"/>
          <w:marTop w:val="0"/>
          <w:marBottom w:val="0"/>
          <w:divBdr>
            <w:top w:val="none" w:sz="0" w:space="0" w:color="auto"/>
            <w:left w:val="none" w:sz="0" w:space="0" w:color="auto"/>
            <w:bottom w:val="none" w:sz="0" w:space="0" w:color="auto"/>
            <w:right w:val="none" w:sz="0" w:space="0" w:color="auto"/>
          </w:divBdr>
        </w:div>
        <w:div w:id="517038624">
          <w:marLeft w:val="0"/>
          <w:marRight w:val="0"/>
          <w:marTop w:val="0"/>
          <w:marBottom w:val="0"/>
          <w:divBdr>
            <w:top w:val="none" w:sz="0" w:space="0" w:color="auto"/>
            <w:left w:val="none" w:sz="0" w:space="0" w:color="auto"/>
            <w:bottom w:val="none" w:sz="0" w:space="0" w:color="auto"/>
            <w:right w:val="none" w:sz="0" w:space="0" w:color="auto"/>
          </w:divBdr>
        </w:div>
        <w:div w:id="554047788">
          <w:marLeft w:val="0"/>
          <w:marRight w:val="0"/>
          <w:marTop w:val="0"/>
          <w:marBottom w:val="0"/>
          <w:divBdr>
            <w:top w:val="none" w:sz="0" w:space="0" w:color="auto"/>
            <w:left w:val="none" w:sz="0" w:space="0" w:color="auto"/>
            <w:bottom w:val="none" w:sz="0" w:space="0" w:color="auto"/>
            <w:right w:val="none" w:sz="0" w:space="0" w:color="auto"/>
          </w:divBdr>
        </w:div>
        <w:div w:id="651905876">
          <w:marLeft w:val="0"/>
          <w:marRight w:val="0"/>
          <w:marTop w:val="0"/>
          <w:marBottom w:val="0"/>
          <w:divBdr>
            <w:top w:val="none" w:sz="0" w:space="0" w:color="auto"/>
            <w:left w:val="none" w:sz="0" w:space="0" w:color="auto"/>
            <w:bottom w:val="none" w:sz="0" w:space="0" w:color="auto"/>
            <w:right w:val="none" w:sz="0" w:space="0" w:color="auto"/>
          </w:divBdr>
        </w:div>
        <w:div w:id="746152210">
          <w:marLeft w:val="0"/>
          <w:marRight w:val="0"/>
          <w:marTop w:val="0"/>
          <w:marBottom w:val="0"/>
          <w:divBdr>
            <w:top w:val="none" w:sz="0" w:space="0" w:color="auto"/>
            <w:left w:val="none" w:sz="0" w:space="0" w:color="auto"/>
            <w:bottom w:val="none" w:sz="0" w:space="0" w:color="auto"/>
            <w:right w:val="none" w:sz="0" w:space="0" w:color="auto"/>
          </w:divBdr>
        </w:div>
        <w:div w:id="786391348">
          <w:marLeft w:val="0"/>
          <w:marRight w:val="0"/>
          <w:marTop w:val="0"/>
          <w:marBottom w:val="0"/>
          <w:divBdr>
            <w:top w:val="none" w:sz="0" w:space="0" w:color="auto"/>
            <w:left w:val="none" w:sz="0" w:space="0" w:color="auto"/>
            <w:bottom w:val="none" w:sz="0" w:space="0" w:color="auto"/>
            <w:right w:val="none" w:sz="0" w:space="0" w:color="auto"/>
          </w:divBdr>
        </w:div>
        <w:div w:id="922682114">
          <w:marLeft w:val="0"/>
          <w:marRight w:val="0"/>
          <w:marTop w:val="0"/>
          <w:marBottom w:val="0"/>
          <w:divBdr>
            <w:top w:val="none" w:sz="0" w:space="0" w:color="auto"/>
            <w:left w:val="none" w:sz="0" w:space="0" w:color="auto"/>
            <w:bottom w:val="none" w:sz="0" w:space="0" w:color="auto"/>
            <w:right w:val="none" w:sz="0" w:space="0" w:color="auto"/>
          </w:divBdr>
        </w:div>
        <w:div w:id="1009602581">
          <w:marLeft w:val="0"/>
          <w:marRight w:val="0"/>
          <w:marTop w:val="0"/>
          <w:marBottom w:val="0"/>
          <w:divBdr>
            <w:top w:val="none" w:sz="0" w:space="0" w:color="auto"/>
            <w:left w:val="none" w:sz="0" w:space="0" w:color="auto"/>
            <w:bottom w:val="none" w:sz="0" w:space="0" w:color="auto"/>
            <w:right w:val="none" w:sz="0" w:space="0" w:color="auto"/>
          </w:divBdr>
        </w:div>
        <w:div w:id="1154225088">
          <w:marLeft w:val="0"/>
          <w:marRight w:val="0"/>
          <w:marTop w:val="0"/>
          <w:marBottom w:val="0"/>
          <w:divBdr>
            <w:top w:val="none" w:sz="0" w:space="0" w:color="auto"/>
            <w:left w:val="none" w:sz="0" w:space="0" w:color="auto"/>
            <w:bottom w:val="none" w:sz="0" w:space="0" w:color="auto"/>
            <w:right w:val="none" w:sz="0" w:space="0" w:color="auto"/>
          </w:divBdr>
        </w:div>
        <w:div w:id="1158303518">
          <w:marLeft w:val="0"/>
          <w:marRight w:val="0"/>
          <w:marTop w:val="0"/>
          <w:marBottom w:val="0"/>
          <w:divBdr>
            <w:top w:val="none" w:sz="0" w:space="0" w:color="auto"/>
            <w:left w:val="none" w:sz="0" w:space="0" w:color="auto"/>
            <w:bottom w:val="none" w:sz="0" w:space="0" w:color="auto"/>
            <w:right w:val="none" w:sz="0" w:space="0" w:color="auto"/>
          </w:divBdr>
        </w:div>
        <w:div w:id="1172797900">
          <w:marLeft w:val="0"/>
          <w:marRight w:val="0"/>
          <w:marTop w:val="0"/>
          <w:marBottom w:val="0"/>
          <w:divBdr>
            <w:top w:val="none" w:sz="0" w:space="0" w:color="auto"/>
            <w:left w:val="none" w:sz="0" w:space="0" w:color="auto"/>
            <w:bottom w:val="none" w:sz="0" w:space="0" w:color="auto"/>
            <w:right w:val="none" w:sz="0" w:space="0" w:color="auto"/>
          </w:divBdr>
        </w:div>
        <w:div w:id="1291666878">
          <w:marLeft w:val="0"/>
          <w:marRight w:val="0"/>
          <w:marTop w:val="0"/>
          <w:marBottom w:val="0"/>
          <w:divBdr>
            <w:top w:val="none" w:sz="0" w:space="0" w:color="auto"/>
            <w:left w:val="none" w:sz="0" w:space="0" w:color="auto"/>
            <w:bottom w:val="none" w:sz="0" w:space="0" w:color="auto"/>
            <w:right w:val="none" w:sz="0" w:space="0" w:color="auto"/>
          </w:divBdr>
        </w:div>
        <w:div w:id="1478692703">
          <w:marLeft w:val="0"/>
          <w:marRight w:val="0"/>
          <w:marTop w:val="0"/>
          <w:marBottom w:val="0"/>
          <w:divBdr>
            <w:top w:val="none" w:sz="0" w:space="0" w:color="auto"/>
            <w:left w:val="none" w:sz="0" w:space="0" w:color="auto"/>
            <w:bottom w:val="none" w:sz="0" w:space="0" w:color="auto"/>
            <w:right w:val="none" w:sz="0" w:space="0" w:color="auto"/>
          </w:divBdr>
        </w:div>
        <w:div w:id="1548033311">
          <w:marLeft w:val="0"/>
          <w:marRight w:val="0"/>
          <w:marTop w:val="0"/>
          <w:marBottom w:val="0"/>
          <w:divBdr>
            <w:top w:val="none" w:sz="0" w:space="0" w:color="auto"/>
            <w:left w:val="none" w:sz="0" w:space="0" w:color="auto"/>
            <w:bottom w:val="none" w:sz="0" w:space="0" w:color="auto"/>
            <w:right w:val="none" w:sz="0" w:space="0" w:color="auto"/>
          </w:divBdr>
        </w:div>
        <w:div w:id="1668245233">
          <w:marLeft w:val="0"/>
          <w:marRight w:val="0"/>
          <w:marTop w:val="0"/>
          <w:marBottom w:val="0"/>
          <w:divBdr>
            <w:top w:val="none" w:sz="0" w:space="0" w:color="auto"/>
            <w:left w:val="none" w:sz="0" w:space="0" w:color="auto"/>
            <w:bottom w:val="none" w:sz="0" w:space="0" w:color="auto"/>
            <w:right w:val="none" w:sz="0" w:space="0" w:color="auto"/>
          </w:divBdr>
        </w:div>
        <w:div w:id="1764182662">
          <w:marLeft w:val="0"/>
          <w:marRight w:val="0"/>
          <w:marTop w:val="0"/>
          <w:marBottom w:val="0"/>
          <w:divBdr>
            <w:top w:val="none" w:sz="0" w:space="0" w:color="auto"/>
            <w:left w:val="none" w:sz="0" w:space="0" w:color="auto"/>
            <w:bottom w:val="none" w:sz="0" w:space="0" w:color="auto"/>
            <w:right w:val="none" w:sz="0" w:space="0" w:color="auto"/>
          </w:divBdr>
        </w:div>
        <w:div w:id="1790972086">
          <w:marLeft w:val="0"/>
          <w:marRight w:val="0"/>
          <w:marTop w:val="0"/>
          <w:marBottom w:val="0"/>
          <w:divBdr>
            <w:top w:val="none" w:sz="0" w:space="0" w:color="auto"/>
            <w:left w:val="none" w:sz="0" w:space="0" w:color="auto"/>
            <w:bottom w:val="none" w:sz="0" w:space="0" w:color="auto"/>
            <w:right w:val="none" w:sz="0" w:space="0" w:color="auto"/>
          </w:divBdr>
        </w:div>
        <w:div w:id="2063869186">
          <w:marLeft w:val="0"/>
          <w:marRight w:val="0"/>
          <w:marTop w:val="0"/>
          <w:marBottom w:val="0"/>
          <w:divBdr>
            <w:top w:val="none" w:sz="0" w:space="0" w:color="auto"/>
            <w:left w:val="none" w:sz="0" w:space="0" w:color="auto"/>
            <w:bottom w:val="none" w:sz="0" w:space="0" w:color="auto"/>
            <w:right w:val="none" w:sz="0" w:space="0" w:color="auto"/>
          </w:divBdr>
        </w:div>
      </w:divsChild>
    </w:div>
    <w:div w:id="607080242">
      <w:bodyDiv w:val="1"/>
      <w:marLeft w:val="0"/>
      <w:marRight w:val="0"/>
      <w:marTop w:val="0"/>
      <w:marBottom w:val="0"/>
      <w:divBdr>
        <w:top w:val="none" w:sz="0" w:space="0" w:color="auto"/>
        <w:left w:val="none" w:sz="0" w:space="0" w:color="auto"/>
        <w:bottom w:val="none" w:sz="0" w:space="0" w:color="auto"/>
        <w:right w:val="none" w:sz="0" w:space="0" w:color="auto"/>
      </w:divBdr>
      <w:divsChild>
        <w:div w:id="1251158">
          <w:marLeft w:val="0"/>
          <w:marRight w:val="0"/>
          <w:marTop w:val="0"/>
          <w:marBottom w:val="0"/>
          <w:divBdr>
            <w:top w:val="none" w:sz="0" w:space="0" w:color="auto"/>
            <w:left w:val="none" w:sz="0" w:space="0" w:color="auto"/>
            <w:bottom w:val="none" w:sz="0" w:space="0" w:color="auto"/>
            <w:right w:val="none" w:sz="0" w:space="0" w:color="auto"/>
          </w:divBdr>
        </w:div>
        <w:div w:id="5719879">
          <w:marLeft w:val="0"/>
          <w:marRight w:val="0"/>
          <w:marTop w:val="0"/>
          <w:marBottom w:val="0"/>
          <w:divBdr>
            <w:top w:val="none" w:sz="0" w:space="0" w:color="auto"/>
            <w:left w:val="none" w:sz="0" w:space="0" w:color="auto"/>
            <w:bottom w:val="none" w:sz="0" w:space="0" w:color="auto"/>
            <w:right w:val="none" w:sz="0" w:space="0" w:color="auto"/>
          </w:divBdr>
        </w:div>
        <w:div w:id="41757198">
          <w:marLeft w:val="0"/>
          <w:marRight w:val="0"/>
          <w:marTop w:val="0"/>
          <w:marBottom w:val="0"/>
          <w:divBdr>
            <w:top w:val="none" w:sz="0" w:space="0" w:color="auto"/>
            <w:left w:val="none" w:sz="0" w:space="0" w:color="auto"/>
            <w:bottom w:val="none" w:sz="0" w:space="0" w:color="auto"/>
            <w:right w:val="none" w:sz="0" w:space="0" w:color="auto"/>
          </w:divBdr>
        </w:div>
        <w:div w:id="78406134">
          <w:marLeft w:val="0"/>
          <w:marRight w:val="0"/>
          <w:marTop w:val="0"/>
          <w:marBottom w:val="0"/>
          <w:divBdr>
            <w:top w:val="none" w:sz="0" w:space="0" w:color="auto"/>
            <w:left w:val="none" w:sz="0" w:space="0" w:color="auto"/>
            <w:bottom w:val="none" w:sz="0" w:space="0" w:color="auto"/>
            <w:right w:val="none" w:sz="0" w:space="0" w:color="auto"/>
          </w:divBdr>
        </w:div>
        <w:div w:id="92364812">
          <w:marLeft w:val="0"/>
          <w:marRight w:val="0"/>
          <w:marTop w:val="0"/>
          <w:marBottom w:val="0"/>
          <w:divBdr>
            <w:top w:val="none" w:sz="0" w:space="0" w:color="auto"/>
            <w:left w:val="none" w:sz="0" w:space="0" w:color="auto"/>
            <w:bottom w:val="none" w:sz="0" w:space="0" w:color="auto"/>
            <w:right w:val="none" w:sz="0" w:space="0" w:color="auto"/>
          </w:divBdr>
        </w:div>
        <w:div w:id="198662312">
          <w:marLeft w:val="0"/>
          <w:marRight w:val="0"/>
          <w:marTop w:val="0"/>
          <w:marBottom w:val="0"/>
          <w:divBdr>
            <w:top w:val="none" w:sz="0" w:space="0" w:color="auto"/>
            <w:left w:val="none" w:sz="0" w:space="0" w:color="auto"/>
            <w:bottom w:val="none" w:sz="0" w:space="0" w:color="auto"/>
            <w:right w:val="none" w:sz="0" w:space="0" w:color="auto"/>
          </w:divBdr>
        </w:div>
        <w:div w:id="201094470">
          <w:marLeft w:val="0"/>
          <w:marRight w:val="0"/>
          <w:marTop w:val="0"/>
          <w:marBottom w:val="0"/>
          <w:divBdr>
            <w:top w:val="none" w:sz="0" w:space="0" w:color="auto"/>
            <w:left w:val="none" w:sz="0" w:space="0" w:color="auto"/>
            <w:bottom w:val="none" w:sz="0" w:space="0" w:color="auto"/>
            <w:right w:val="none" w:sz="0" w:space="0" w:color="auto"/>
          </w:divBdr>
        </w:div>
        <w:div w:id="212887654">
          <w:marLeft w:val="0"/>
          <w:marRight w:val="0"/>
          <w:marTop w:val="0"/>
          <w:marBottom w:val="0"/>
          <w:divBdr>
            <w:top w:val="none" w:sz="0" w:space="0" w:color="auto"/>
            <w:left w:val="none" w:sz="0" w:space="0" w:color="auto"/>
            <w:bottom w:val="none" w:sz="0" w:space="0" w:color="auto"/>
            <w:right w:val="none" w:sz="0" w:space="0" w:color="auto"/>
          </w:divBdr>
        </w:div>
        <w:div w:id="216475303">
          <w:marLeft w:val="0"/>
          <w:marRight w:val="0"/>
          <w:marTop w:val="0"/>
          <w:marBottom w:val="0"/>
          <w:divBdr>
            <w:top w:val="none" w:sz="0" w:space="0" w:color="auto"/>
            <w:left w:val="none" w:sz="0" w:space="0" w:color="auto"/>
            <w:bottom w:val="none" w:sz="0" w:space="0" w:color="auto"/>
            <w:right w:val="none" w:sz="0" w:space="0" w:color="auto"/>
          </w:divBdr>
        </w:div>
        <w:div w:id="218590027">
          <w:marLeft w:val="0"/>
          <w:marRight w:val="0"/>
          <w:marTop w:val="0"/>
          <w:marBottom w:val="0"/>
          <w:divBdr>
            <w:top w:val="none" w:sz="0" w:space="0" w:color="auto"/>
            <w:left w:val="none" w:sz="0" w:space="0" w:color="auto"/>
            <w:bottom w:val="none" w:sz="0" w:space="0" w:color="auto"/>
            <w:right w:val="none" w:sz="0" w:space="0" w:color="auto"/>
          </w:divBdr>
        </w:div>
        <w:div w:id="221210208">
          <w:marLeft w:val="0"/>
          <w:marRight w:val="0"/>
          <w:marTop w:val="0"/>
          <w:marBottom w:val="0"/>
          <w:divBdr>
            <w:top w:val="none" w:sz="0" w:space="0" w:color="auto"/>
            <w:left w:val="none" w:sz="0" w:space="0" w:color="auto"/>
            <w:bottom w:val="none" w:sz="0" w:space="0" w:color="auto"/>
            <w:right w:val="none" w:sz="0" w:space="0" w:color="auto"/>
          </w:divBdr>
        </w:div>
        <w:div w:id="233274028">
          <w:marLeft w:val="0"/>
          <w:marRight w:val="0"/>
          <w:marTop w:val="0"/>
          <w:marBottom w:val="0"/>
          <w:divBdr>
            <w:top w:val="none" w:sz="0" w:space="0" w:color="auto"/>
            <w:left w:val="none" w:sz="0" w:space="0" w:color="auto"/>
            <w:bottom w:val="none" w:sz="0" w:space="0" w:color="auto"/>
            <w:right w:val="none" w:sz="0" w:space="0" w:color="auto"/>
          </w:divBdr>
        </w:div>
        <w:div w:id="246809728">
          <w:marLeft w:val="0"/>
          <w:marRight w:val="0"/>
          <w:marTop w:val="0"/>
          <w:marBottom w:val="0"/>
          <w:divBdr>
            <w:top w:val="none" w:sz="0" w:space="0" w:color="auto"/>
            <w:left w:val="none" w:sz="0" w:space="0" w:color="auto"/>
            <w:bottom w:val="none" w:sz="0" w:space="0" w:color="auto"/>
            <w:right w:val="none" w:sz="0" w:space="0" w:color="auto"/>
          </w:divBdr>
        </w:div>
        <w:div w:id="258367321">
          <w:marLeft w:val="0"/>
          <w:marRight w:val="0"/>
          <w:marTop w:val="0"/>
          <w:marBottom w:val="0"/>
          <w:divBdr>
            <w:top w:val="none" w:sz="0" w:space="0" w:color="auto"/>
            <w:left w:val="none" w:sz="0" w:space="0" w:color="auto"/>
            <w:bottom w:val="none" w:sz="0" w:space="0" w:color="auto"/>
            <w:right w:val="none" w:sz="0" w:space="0" w:color="auto"/>
          </w:divBdr>
        </w:div>
        <w:div w:id="271791230">
          <w:marLeft w:val="0"/>
          <w:marRight w:val="0"/>
          <w:marTop w:val="0"/>
          <w:marBottom w:val="0"/>
          <w:divBdr>
            <w:top w:val="none" w:sz="0" w:space="0" w:color="auto"/>
            <w:left w:val="none" w:sz="0" w:space="0" w:color="auto"/>
            <w:bottom w:val="none" w:sz="0" w:space="0" w:color="auto"/>
            <w:right w:val="none" w:sz="0" w:space="0" w:color="auto"/>
          </w:divBdr>
        </w:div>
        <w:div w:id="321277202">
          <w:marLeft w:val="0"/>
          <w:marRight w:val="0"/>
          <w:marTop w:val="0"/>
          <w:marBottom w:val="0"/>
          <w:divBdr>
            <w:top w:val="none" w:sz="0" w:space="0" w:color="auto"/>
            <w:left w:val="none" w:sz="0" w:space="0" w:color="auto"/>
            <w:bottom w:val="none" w:sz="0" w:space="0" w:color="auto"/>
            <w:right w:val="none" w:sz="0" w:space="0" w:color="auto"/>
          </w:divBdr>
        </w:div>
        <w:div w:id="334111196">
          <w:marLeft w:val="0"/>
          <w:marRight w:val="0"/>
          <w:marTop w:val="0"/>
          <w:marBottom w:val="0"/>
          <w:divBdr>
            <w:top w:val="none" w:sz="0" w:space="0" w:color="auto"/>
            <w:left w:val="none" w:sz="0" w:space="0" w:color="auto"/>
            <w:bottom w:val="none" w:sz="0" w:space="0" w:color="auto"/>
            <w:right w:val="none" w:sz="0" w:space="0" w:color="auto"/>
          </w:divBdr>
        </w:div>
        <w:div w:id="389113124">
          <w:marLeft w:val="0"/>
          <w:marRight w:val="0"/>
          <w:marTop w:val="0"/>
          <w:marBottom w:val="0"/>
          <w:divBdr>
            <w:top w:val="none" w:sz="0" w:space="0" w:color="auto"/>
            <w:left w:val="none" w:sz="0" w:space="0" w:color="auto"/>
            <w:bottom w:val="none" w:sz="0" w:space="0" w:color="auto"/>
            <w:right w:val="none" w:sz="0" w:space="0" w:color="auto"/>
          </w:divBdr>
        </w:div>
        <w:div w:id="494759221">
          <w:marLeft w:val="0"/>
          <w:marRight w:val="0"/>
          <w:marTop w:val="0"/>
          <w:marBottom w:val="0"/>
          <w:divBdr>
            <w:top w:val="none" w:sz="0" w:space="0" w:color="auto"/>
            <w:left w:val="none" w:sz="0" w:space="0" w:color="auto"/>
            <w:bottom w:val="none" w:sz="0" w:space="0" w:color="auto"/>
            <w:right w:val="none" w:sz="0" w:space="0" w:color="auto"/>
          </w:divBdr>
        </w:div>
        <w:div w:id="499658518">
          <w:marLeft w:val="0"/>
          <w:marRight w:val="0"/>
          <w:marTop w:val="0"/>
          <w:marBottom w:val="0"/>
          <w:divBdr>
            <w:top w:val="none" w:sz="0" w:space="0" w:color="auto"/>
            <w:left w:val="none" w:sz="0" w:space="0" w:color="auto"/>
            <w:bottom w:val="none" w:sz="0" w:space="0" w:color="auto"/>
            <w:right w:val="none" w:sz="0" w:space="0" w:color="auto"/>
          </w:divBdr>
        </w:div>
        <w:div w:id="579759075">
          <w:marLeft w:val="0"/>
          <w:marRight w:val="0"/>
          <w:marTop w:val="0"/>
          <w:marBottom w:val="0"/>
          <w:divBdr>
            <w:top w:val="none" w:sz="0" w:space="0" w:color="auto"/>
            <w:left w:val="none" w:sz="0" w:space="0" w:color="auto"/>
            <w:bottom w:val="none" w:sz="0" w:space="0" w:color="auto"/>
            <w:right w:val="none" w:sz="0" w:space="0" w:color="auto"/>
          </w:divBdr>
        </w:div>
        <w:div w:id="595481921">
          <w:marLeft w:val="0"/>
          <w:marRight w:val="0"/>
          <w:marTop w:val="0"/>
          <w:marBottom w:val="0"/>
          <w:divBdr>
            <w:top w:val="none" w:sz="0" w:space="0" w:color="auto"/>
            <w:left w:val="none" w:sz="0" w:space="0" w:color="auto"/>
            <w:bottom w:val="none" w:sz="0" w:space="0" w:color="auto"/>
            <w:right w:val="none" w:sz="0" w:space="0" w:color="auto"/>
          </w:divBdr>
        </w:div>
        <w:div w:id="600718312">
          <w:marLeft w:val="0"/>
          <w:marRight w:val="0"/>
          <w:marTop w:val="0"/>
          <w:marBottom w:val="0"/>
          <w:divBdr>
            <w:top w:val="none" w:sz="0" w:space="0" w:color="auto"/>
            <w:left w:val="none" w:sz="0" w:space="0" w:color="auto"/>
            <w:bottom w:val="none" w:sz="0" w:space="0" w:color="auto"/>
            <w:right w:val="none" w:sz="0" w:space="0" w:color="auto"/>
          </w:divBdr>
        </w:div>
        <w:div w:id="613707115">
          <w:marLeft w:val="0"/>
          <w:marRight w:val="0"/>
          <w:marTop w:val="0"/>
          <w:marBottom w:val="0"/>
          <w:divBdr>
            <w:top w:val="none" w:sz="0" w:space="0" w:color="auto"/>
            <w:left w:val="none" w:sz="0" w:space="0" w:color="auto"/>
            <w:bottom w:val="none" w:sz="0" w:space="0" w:color="auto"/>
            <w:right w:val="none" w:sz="0" w:space="0" w:color="auto"/>
          </w:divBdr>
        </w:div>
        <w:div w:id="630861259">
          <w:marLeft w:val="0"/>
          <w:marRight w:val="0"/>
          <w:marTop w:val="0"/>
          <w:marBottom w:val="0"/>
          <w:divBdr>
            <w:top w:val="none" w:sz="0" w:space="0" w:color="auto"/>
            <w:left w:val="none" w:sz="0" w:space="0" w:color="auto"/>
            <w:bottom w:val="none" w:sz="0" w:space="0" w:color="auto"/>
            <w:right w:val="none" w:sz="0" w:space="0" w:color="auto"/>
          </w:divBdr>
        </w:div>
        <w:div w:id="763503290">
          <w:marLeft w:val="0"/>
          <w:marRight w:val="0"/>
          <w:marTop w:val="0"/>
          <w:marBottom w:val="0"/>
          <w:divBdr>
            <w:top w:val="none" w:sz="0" w:space="0" w:color="auto"/>
            <w:left w:val="none" w:sz="0" w:space="0" w:color="auto"/>
            <w:bottom w:val="none" w:sz="0" w:space="0" w:color="auto"/>
            <w:right w:val="none" w:sz="0" w:space="0" w:color="auto"/>
          </w:divBdr>
        </w:div>
        <w:div w:id="846675043">
          <w:marLeft w:val="0"/>
          <w:marRight w:val="0"/>
          <w:marTop w:val="0"/>
          <w:marBottom w:val="0"/>
          <w:divBdr>
            <w:top w:val="none" w:sz="0" w:space="0" w:color="auto"/>
            <w:left w:val="none" w:sz="0" w:space="0" w:color="auto"/>
            <w:bottom w:val="none" w:sz="0" w:space="0" w:color="auto"/>
            <w:right w:val="none" w:sz="0" w:space="0" w:color="auto"/>
          </w:divBdr>
        </w:div>
        <w:div w:id="850606211">
          <w:marLeft w:val="0"/>
          <w:marRight w:val="0"/>
          <w:marTop w:val="0"/>
          <w:marBottom w:val="0"/>
          <w:divBdr>
            <w:top w:val="none" w:sz="0" w:space="0" w:color="auto"/>
            <w:left w:val="none" w:sz="0" w:space="0" w:color="auto"/>
            <w:bottom w:val="none" w:sz="0" w:space="0" w:color="auto"/>
            <w:right w:val="none" w:sz="0" w:space="0" w:color="auto"/>
          </w:divBdr>
        </w:div>
        <w:div w:id="878707167">
          <w:marLeft w:val="0"/>
          <w:marRight w:val="0"/>
          <w:marTop w:val="0"/>
          <w:marBottom w:val="0"/>
          <w:divBdr>
            <w:top w:val="none" w:sz="0" w:space="0" w:color="auto"/>
            <w:left w:val="none" w:sz="0" w:space="0" w:color="auto"/>
            <w:bottom w:val="none" w:sz="0" w:space="0" w:color="auto"/>
            <w:right w:val="none" w:sz="0" w:space="0" w:color="auto"/>
          </w:divBdr>
        </w:div>
        <w:div w:id="986670259">
          <w:marLeft w:val="0"/>
          <w:marRight w:val="0"/>
          <w:marTop w:val="0"/>
          <w:marBottom w:val="0"/>
          <w:divBdr>
            <w:top w:val="none" w:sz="0" w:space="0" w:color="auto"/>
            <w:left w:val="none" w:sz="0" w:space="0" w:color="auto"/>
            <w:bottom w:val="none" w:sz="0" w:space="0" w:color="auto"/>
            <w:right w:val="none" w:sz="0" w:space="0" w:color="auto"/>
          </w:divBdr>
        </w:div>
        <w:div w:id="1002271571">
          <w:marLeft w:val="0"/>
          <w:marRight w:val="0"/>
          <w:marTop w:val="0"/>
          <w:marBottom w:val="0"/>
          <w:divBdr>
            <w:top w:val="none" w:sz="0" w:space="0" w:color="auto"/>
            <w:left w:val="none" w:sz="0" w:space="0" w:color="auto"/>
            <w:bottom w:val="none" w:sz="0" w:space="0" w:color="auto"/>
            <w:right w:val="none" w:sz="0" w:space="0" w:color="auto"/>
          </w:divBdr>
        </w:div>
        <w:div w:id="1012951052">
          <w:marLeft w:val="0"/>
          <w:marRight w:val="0"/>
          <w:marTop w:val="0"/>
          <w:marBottom w:val="0"/>
          <w:divBdr>
            <w:top w:val="none" w:sz="0" w:space="0" w:color="auto"/>
            <w:left w:val="none" w:sz="0" w:space="0" w:color="auto"/>
            <w:bottom w:val="none" w:sz="0" w:space="0" w:color="auto"/>
            <w:right w:val="none" w:sz="0" w:space="0" w:color="auto"/>
          </w:divBdr>
        </w:div>
        <w:div w:id="1021862638">
          <w:marLeft w:val="0"/>
          <w:marRight w:val="0"/>
          <w:marTop w:val="0"/>
          <w:marBottom w:val="0"/>
          <w:divBdr>
            <w:top w:val="none" w:sz="0" w:space="0" w:color="auto"/>
            <w:left w:val="none" w:sz="0" w:space="0" w:color="auto"/>
            <w:bottom w:val="none" w:sz="0" w:space="0" w:color="auto"/>
            <w:right w:val="none" w:sz="0" w:space="0" w:color="auto"/>
          </w:divBdr>
        </w:div>
        <w:div w:id="1025252005">
          <w:marLeft w:val="0"/>
          <w:marRight w:val="0"/>
          <w:marTop w:val="0"/>
          <w:marBottom w:val="0"/>
          <w:divBdr>
            <w:top w:val="none" w:sz="0" w:space="0" w:color="auto"/>
            <w:left w:val="none" w:sz="0" w:space="0" w:color="auto"/>
            <w:bottom w:val="none" w:sz="0" w:space="0" w:color="auto"/>
            <w:right w:val="none" w:sz="0" w:space="0" w:color="auto"/>
          </w:divBdr>
        </w:div>
        <w:div w:id="1026907586">
          <w:marLeft w:val="0"/>
          <w:marRight w:val="0"/>
          <w:marTop w:val="0"/>
          <w:marBottom w:val="0"/>
          <w:divBdr>
            <w:top w:val="none" w:sz="0" w:space="0" w:color="auto"/>
            <w:left w:val="none" w:sz="0" w:space="0" w:color="auto"/>
            <w:bottom w:val="none" w:sz="0" w:space="0" w:color="auto"/>
            <w:right w:val="none" w:sz="0" w:space="0" w:color="auto"/>
          </w:divBdr>
        </w:div>
        <w:div w:id="1059748900">
          <w:marLeft w:val="0"/>
          <w:marRight w:val="0"/>
          <w:marTop w:val="0"/>
          <w:marBottom w:val="0"/>
          <w:divBdr>
            <w:top w:val="none" w:sz="0" w:space="0" w:color="auto"/>
            <w:left w:val="none" w:sz="0" w:space="0" w:color="auto"/>
            <w:bottom w:val="none" w:sz="0" w:space="0" w:color="auto"/>
            <w:right w:val="none" w:sz="0" w:space="0" w:color="auto"/>
          </w:divBdr>
        </w:div>
        <w:div w:id="1074282946">
          <w:marLeft w:val="0"/>
          <w:marRight w:val="0"/>
          <w:marTop w:val="0"/>
          <w:marBottom w:val="0"/>
          <w:divBdr>
            <w:top w:val="none" w:sz="0" w:space="0" w:color="auto"/>
            <w:left w:val="none" w:sz="0" w:space="0" w:color="auto"/>
            <w:bottom w:val="none" w:sz="0" w:space="0" w:color="auto"/>
            <w:right w:val="none" w:sz="0" w:space="0" w:color="auto"/>
          </w:divBdr>
        </w:div>
        <w:div w:id="1091706022">
          <w:marLeft w:val="0"/>
          <w:marRight w:val="0"/>
          <w:marTop w:val="0"/>
          <w:marBottom w:val="0"/>
          <w:divBdr>
            <w:top w:val="none" w:sz="0" w:space="0" w:color="auto"/>
            <w:left w:val="none" w:sz="0" w:space="0" w:color="auto"/>
            <w:bottom w:val="none" w:sz="0" w:space="0" w:color="auto"/>
            <w:right w:val="none" w:sz="0" w:space="0" w:color="auto"/>
          </w:divBdr>
        </w:div>
        <w:div w:id="1122530733">
          <w:marLeft w:val="0"/>
          <w:marRight w:val="0"/>
          <w:marTop w:val="0"/>
          <w:marBottom w:val="0"/>
          <w:divBdr>
            <w:top w:val="none" w:sz="0" w:space="0" w:color="auto"/>
            <w:left w:val="none" w:sz="0" w:space="0" w:color="auto"/>
            <w:bottom w:val="none" w:sz="0" w:space="0" w:color="auto"/>
            <w:right w:val="none" w:sz="0" w:space="0" w:color="auto"/>
          </w:divBdr>
        </w:div>
        <w:div w:id="1146555399">
          <w:marLeft w:val="0"/>
          <w:marRight w:val="0"/>
          <w:marTop w:val="0"/>
          <w:marBottom w:val="0"/>
          <w:divBdr>
            <w:top w:val="none" w:sz="0" w:space="0" w:color="auto"/>
            <w:left w:val="none" w:sz="0" w:space="0" w:color="auto"/>
            <w:bottom w:val="none" w:sz="0" w:space="0" w:color="auto"/>
            <w:right w:val="none" w:sz="0" w:space="0" w:color="auto"/>
          </w:divBdr>
        </w:div>
        <w:div w:id="1160345268">
          <w:marLeft w:val="0"/>
          <w:marRight w:val="0"/>
          <w:marTop w:val="0"/>
          <w:marBottom w:val="0"/>
          <w:divBdr>
            <w:top w:val="none" w:sz="0" w:space="0" w:color="auto"/>
            <w:left w:val="none" w:sz="0" w:space="0" w:color="auto"/>
            <w:bottom w:val="none" w:sz="0" w:space="0" w:color="auto"/>
            <w:right w:val="none" w:sz="0" w:space="0" w:color="auto"/>
          </w:divBdr>
        </w:div>
        <w:div w:id="1171094409">
          <w:marLeft w:val="0"/>
          <w:marRight w:val="0"/>
          <w:marTop w:val="0"/>
          <w:marBottom w:val="0"/>
          <w:divBdr>
            <w:top w:val="none" w:sz="0" w:space="0" w:color="auto"/>
            <w:left w:val="none" w:sz="0" w:space="0" w:color="auto"/>
            <w:bottom w:val="none" w:sz="0" w:space="0" w:color="auto"/>
            <w:right w:val="none" w:sz="0" w:space="0" w:color="auto"/>
          </w:divBdr>
        </w:div>
        <w:div w:id="1178351015">
          <w:marLeft w:val="0"/>
          <w:marRight w:val="0"/>
          <w:marTop w:val="0"/>
          <w:marBottom w:val="0"/>
          <w:divBdr>
            <w:top w:val="none" w:sz="0" w:space="0" w:color="auto"/>
            <w:left w:val="none" w:sz="0" w:space="0" w:color="auto"/>
            <w:bottom w:val="none" w:sz="0" w:space="0" w:color="auto"/>
            <w:right w:val="none" w:sz="0" w:space="0" w:color="auto"/>
          </w:divBdr>
        </w:div>
        <w:div w:id="1181429178">
          <w:marLeft w:val="0"/>
          <w:marRight w:val="0"/>
          <w:marTop w:val="0"/>
          <w:marBottom w:val="0"/>
          <w:divBdr>
            <w:top w:val="none" w:sz="0" w:space="0" w:color="auto"/>
            <w:left w:val="none" w:sz="0" w:space="0" w:color="auto"/>
            <w:bottom w:val="none" w:sz="0" w:space="0" w:color="auto"/>
            <w:right w:val="none" w:sz="0" w:space="0" w:color="auto"/>
          </w:divBdr>
        </w:div>
        <w:div w:id="1213272028">
          <w:marLeft w:val="0"/>
          <w:marRight w:val="0"/>
          <w:marTop w:val="0"/>
          <w:marBottom w:val="0"/>
          <w:divBdr>
            <w:top w:val="none" w:sz="0" w:space="0" w:color="auto"/>
            <w:left w:val="none" w:sz="0" w:space="0" w:color="auto"/>
            <w:bottom w:val="none" w:sz="0" w:space="0" w:color="auto"/>
            <w:right w:val="none" w:sz="0" w:space="0" w:color="auto"/>
          </w:divBdr>
        </w:div>
        <w:div w:id="1218780561">
          <w:marLeft w:val="0"/>
          <w:marRight w:val="0"/>
          <w:marTop w:val="0"/>
          <w:marBottom w:val="0"/>
          <w:divBdr>
            <w:top w:val="none" w:sz="0" w:space="0" w:color="auto"/>
            <w:left w:val="none" w:sz="0" w:space="0" w:color="auto"/>
            <w:bottom w:val="none" w:sz="0" w:space="0" w:color="auto"/>
            <w:right w:val="none" w:sz="0" w:space="0" w:color="auto"/>
          </w:divBdr>
        </w:div>
        <w:div w:id="1223252714">
          <w:marLeft w:val="0"/>
          <w:marRight w:val="0"/>
          <w:marTop w:val="0"/>
          <w:marBottom w:val="0"/>
          <w:divBdr>
            <w:top w:val="none" w:sz="0" w:space="0" w:color="auto"/>
            <w:left w:val="none" w:sz="0" w:space="0" w:color="auto"/>
            <w:bottom w:val="none" w:sz="0" w:space="0" w:color="auto"/>
            <w:right w:val="none" w:sz="0" w:space="0" w:color="auto"/>
          </w:divBdr>
        </w:div>
        <w:div w:id="1231892588">
          <w:marLeft w:val="0"/>
          <w:marRight w:val="0"/>
          <w:marTop w:val="0"/>
          <w:marBottom w:val="0"/>
          <w:divBdr>
            <w:top w:val="none" w:sz="0" w:space="0" w:color="auto"/>
            <w:left w:val="none" w:sz="0" w:space="0" w:color="auto"/>
            <w:bottom w:val="none" w:sz="0" w:space="0" w:color="auto"/>
            <w:right w:val="none" w:sz="0" w:space="0" w:color="auto"/>
          </w:divBdr>
        </w:div>
        <w:div w:id="1235238436">
          <w:marLeft w:val="0"/>
          <w:marRight w:val="0"/>
          <w:marTop w:val="0"/>
          <w:marBottom w:val="0"/>
          <w:divBdr>
            <w:top w:val="none" w:sz="0" w:space="0" w:color="auto"/>
            <w:left w:val="none" w:sz="0" w:space="0" w:color="auto"/>
            <w:bottom w:val="none" w:sz="0" w:space="0" w:color="auto"/>
            <w:right w:val="none" w:sz="0" w:space="0" w:color="auto"/>
          </w:divBdr>
        </w:div>
        <w:div w:id="1239902394">
          <w:marLeft w:val="0"/>
          <w:marRight w:val="0"/>
          <w:marTop w:val="0"/>
          <w:marBottom w:val="0"/>
          <w:divBdr>
            <w:top w:val="none" w:sz="0" w:space="0" w:color="auto"/>
            <w:left w:val="none" w:sz="0" w:space="0" w:color="auto"/>
            <w:bottom w:val="none" w:sz="0" w:space="0" w:color="auto"/>
            <w:right w:val="none" w:sz="0" w:space="0" w:color="auto"/>
          </w:divBdr>
        </w:div>
        <w:div w:id="1257324548">
          <w:marLeft w:val="0"/>
          <w:marRight w:val="0"/>
          <w:marTop w:val="0"/>
          <w:marBottom w:val="0"/>
          <w:divBdr>
            <w:top w:val="none" w:sz="0" w:space="0" w:color="auto"/>
            <w:left w:val="none" w:sz="0" w:space="0" w:color="auto"/>
            <w:bottom w:val="none" w:sz="0" w:space="0" w:color="auto"/>
            <w:right w:val="none" w:sz="0" w:space="0" w:color="auto"/>
          </w:divBdr>
        </w:div>
        <w:div w:id="1278489201">
          <w:marLeft w:val="0"/>
          <w:marRight w:val="0"/>
          <w:marTop w:val="0"/>
          <w:marBottom w:val="0"/>
          <w:divBdr>
            <w:top w:val="none" w:sz="0" w:space="0" w:color="auto"/>
            <w:left w:val="none" w:sz="0" w:space="0" w:color="auto"/>
            <w:bottom w:val="none" w:sz="0" w:space="0" w:color="auto"/>
            <w:right w:val="none" w:sz="0" w:space="0" w:color="auto"/>
          </w:divBdr>
        </w:div>
        <w:div w:id="1284772510">
          <w:marLeft w:val="0"/>
          <w:marRight w:val="0"/>
          <w:marTop w:val="0"/>
          <w:marBottom w:val="0"/>
          <w:divBdr>
            <w:top w:val="none" w:sz="0" w:space="0" w:color="auto"/>
            <w:left w:val="none" w:sz="0" w:space="0" w:color="auto"/>
            <w:bottom w:val="none" w:sz="0" w:space="0" w:color="auto"/>
            <w:right w:val="none" w:sz="0" w:space="0" w:color="auto"/>
          </w:divBdr>
        </w:div>
        <w:div w:id="1298997976">
          <w:marLeft w:val="0"/>
          <w:marRight w:val="0"/>
          <w:marTop w:val="0"/>
          <w:marBottom w:val="0"/>
          <w:divBdr>
            <w:top w:val="none" w:sz="0" w:space="0" w:color="auto"/>
            <w:left w:val="none" w:sz="0" w:space="0" w:color="auto"/>
            <w:bottom w:val="none" w:sz="0" w:space="0" w:color="auto"/>
            <w:right w:val="none" w:sz="0" w:space="0" w:color="auto"/>
          </w:divBdr>
        </w:div>
        <w:div w:id="1319961456">
          <w:marLeft w:val="0"/>
          <w:marRight w:val="0"/>
          <w:marTop w:val="0"/>
          <w:marBottom w:val="0"/>
          <w:divBdr>
            <w:top w:val="none" w:sz="0" w:space="0" w:color="auto"/>
            <w:left w:val="none" w:sz="0" w:space="0" w:color="auto"/>
            <w:bottom w:val="none" w:sz="0" w:space="0" w:color="auto"/>
            <w:right w:val="none" w:sz="0" w:space="0" w:color="auto"/>
          </w:divBdr>
        </w:div>
        <w:div w:id="1331758196">
          <w:marLeft w:val="0"/>
          <w:marRight w:val="0"/>
          <w:marTop w:val="0"/>
          <w:marBottom w:val="0"/>
          <w:divBdr>
            <w:top w:val="none" w:sz="0" w:space="0" w:color="auto"/>
            <w:left w:val="none" w:sz="0" w:space="0" w:color="auto"/>
            <w:bottom w:val="none" w:sz="0" w:space="0" w:color="auto"/>
            <w:right w:val="none" w:sz="0" w:space="0" w:color="auto"/>
          </w:divBdr>
        </w:div>
        <w:div w:id="1357465871">
          <w:marLeft w:val="0"/>
          <w:marRight w:val="0"/>
          <w:marTop w:val="0"/>
          <w:marBottom w:val="0"/>
          <w:divBdr>
            <w:top w:val="none" w:sz="0" w:space="0" w:color="auto"/>
            <w:left w:val="none" w:sz="0" w:space="0" w:color="auto"/>
            <w:bottom w:val="none" w:sz="0" w:space="0" w:color="auto"/>
            <w:right w:val="none" w:sz="0" w:space="0" w:color="auto"/>
          </w:divBdr>
        </w:div>
        <w:div w:id="1371538658">
          <w:marLeft w:val="0"/>
          <w:marRight w:val="0"/>
          <w:marTop w:val="0"/>
          <w:marBottom w:val="0"/>
          <w:divBdr>
            <w:top w:val="none" w:sz="0" w:space="0" w:color="auto"/>
            <w:left w:val="none" w:sz="0" w:space="0" w:color="auto"/>
            <w:bottom w:val="none" w:sz="0" w:space="0" w:color="auto"/>
            <w:right w:val="none" w:sz="0" w:space="0" w:color="auto"/>
          </w:divBdr>
        </w:div>
        <w:div w:id="1418481994">
          <w:marLeft w:val="0"/>
          <w:marRight w:val="0"/>
          <w:marTop w:val="0"/>
          <w:marBottom w:val="0"/>
          <w:divBdr>
            <w:top w:val="none" w:sz="0" w:space="0" w:color="auto"/>
            <w:left w:val="none" w:sz="0" w:space="0" w:color="auto"/>
            <w:bottom w:val="none" w:sz="0" w:space="0" w:color="auto"/>
            <w:right w:val="none" w:sz="0" w:space="0" w:color="auto"/>
          </w:divBdr>
        </w:div>
        <w:div w:id="1482042862">
          <w:marLeft w:val="0"/>
          <w:marRight w:val="0"/>
          <w:marTop w:val="0"/>
          <w:marBottom w:val="0"/>
          <w:divBdr>
            <w:top w:val="none" w:sz="0" w:space="0" w:color="auto"/>
            <w:left w:val="none" w:sz="0" w:space="0" w:color="auto"/>
            <w:bottom w:val="none" w:sz="0" w:space="0" w:color="auto"/>
            <w:right w:val="none" w:sz="0" w:space="0" w:color="auto"/>
          </w:divBdr>
        </w:div>
        <w:div w:id="1482113780">
          <w:marLeft w:val="0"/>
          <w:marRight w:val="0"/>
          <w:marTop w:val="0"/>
          <w:marBottom w:val="0"/>
          <w:divBdr>
            <w:top w:val="none" w:sz="0" w:space="0" w:color="auto"/>
            <w:left w:val="none" w:sz="0" w:space="0" w:color="auto"/>
            <w:bottom w:val="none" w:sz="0" w:space="0" w:color="auto"/>
            <w:right w:val="none" w:sz="0" w:space="0" w:color="auto"/>
          </w:divBdr>
        </w:div>
        <w:div w:id="1641184109">
          <w:marLeft w:val="0"/>
          <w:marRight w:val="0"/>
          <w:marTop w:val="0"/>
          <w:marBottom w:val="0"/>
          <w:divBdr>
            <w:top w:val="none" w:sz="0" w:space="0" w:color="auto"/>
            <w:left w:val="none" w:sz="0" w:space="0" w:color="auto"/>
            <w:bottom w:val="none" w:sz="0" w:space="0" w:color="auto"/>
            <w:right w:val="none" w:sz="0" w:space="0" w:color="auto"/>
          </w:divBdr>
        </w:div>
        <w:div w:id="1648510912">
          <w:marLeft w:val="0"/>
          <w:marRight w:val="0"/>
          <w:marTop w:val="0"/>
          <w:marBottom w:val="0"/>
          <w:divBdr>
            <w:top w:val="none" w:sz="0" w:space="0" w:color="auto"/>
            <w:left w:val="none" w:sz="0" w:space="0" w:color="auto"/>
            <w:bottom w:val="none" w:sz="0" w:space="0" w:color="auto"/>
            <w:right w:val="none" w:sz="0" w:space="0" w:color="auto"/>
          </w:divBdr>
        </w:div>
        <w:div w:id="1693412273">
          <w:marLeft w:val="0"/>
          <w:marRight w:val="0"/>
          <w:marTop w:val="0"/>
          <w:marBottom w:val="0"/>
          <w:divBdr>
            <w:top w:val="none" w:sz="0" w:space="0" w:color="auto"/>
            <w:left w:val="none" w:sz="0" w:space="0" w:color="auto"/>
            <w:bottom w:val="none" w:sz="0" w:space="0" w:color="auto"/>
            <w:right w:val="none" w:sz="0" w:space="0" w:color="auto"/>
          </w:divBdr>
        </w:div>
        <w:div w:id="1695568751">
          <w:marLeft w:val="0"/>
          <w:marRight w:val="0"/>
          <w:marTop w:val="0"/>
          <w:marBottom w:val="0"/>
          <w:divBdr>
            <w:top w:val="none" w:sz="0" w:space="0" w:color="auto"/>
            <w:left w:val="none" w:sz="0" w:space="0" w:color="auto"/>
            <w:bottom w:val="none" w:sz="0" w:space="0" w:color="auto"/>
            <w:right w:val="none" w:sz="0" w:space="0" w:color="auto"/>
          </w:divBdr>
        </w:div>
        <w:div w:id="1706565891">
          <w:marLeft w:val="0"/>
          <w:marRight w:val="0"/>
          <w:marTop w:val="0"/>
          <w:marBottom w:val="0"/>
          <w:divBdr>
            <w:top w:val="none" w:sz="0" w:space="0" w:color="auto"/>
            <w:left w:val="none" w:sz="0" w:space="0" w:color="auto"/>
            <w:bottom w:val="none" w:sz="0" w:space="0" w:color="auto"/>
            <w:right w:val="none" w:sz="0" w:space="0" w:color="auto"/>
          </w:divBdr>
        </w:div>
        <w:div w:id="1741177554">
          <w:marLeft w:val="0"/>
          <w:marRight w:val="0"/>
          <w:marTop w:val="0"/>
          <w:marBottom w:val="0"/>
          <w:divBdr>
            <w:top w:val="none" w:sz="0" w:space="0" w:color="auto"/>
            <w:left w:val="none" w:sz="0" w:space="0" w:color="auto"/>
            <w:bottom w:val="none" w:sz="0" w:space="0" w:color="auto"/>
            <w:right w:val="none" w:sz="0" w:space="0" w:color="auto"/>
          </w:divBdr>
        </w:div>
        <w:div w:id="1748190700">
          <w:marLeft w:val="0"/>
          <w:marRight w:val="0"/>
          <w:marTop w:val="0"/>
          <w:marBottom w:val="0"/>
          <w:divBdr>
            <w:top w:val="none" w:sz="0" w:space="0" w:color="auto"/>
            <w:left w:val="none" w:sz="0" w:space="0" w:color="auto"/>
            <w:bottom w:val="none" w:sz="0" w:space="0" w:color="auto"/>
            <w:right w:val="none" w:sz="0" w:space="0" w:color="auto"/>
          </w:divBdr>
        </w:div>
        <w:div w:id="1820532840">
          <w:marLeft w:val="0"/>
          <w:marRight w:val="0"/>
          <w:marTop w:val="0"/>
          <w:marBottom w:val="0"/>
          <w:divBdr>
            <w:top w:val="none" w:sz="0" w:space="0" w:color="auto"/>
            <w:left w:val="none" w:sz="0" w:space="0" w:color="auto"/>
            <w:bottom w:val="none" w:sz="0" w:space="0" w:color="auto"/>
            <w:right w:val="none" w:sz="0" w:space="0" w:color="auto"/>
          </w:divBdr>
        </w:div>
        <w:div w:id="1851792490">
          <w:marLeft w:val="0"/>
          <w:marRight w:val="0"/>
          <w:marTop w:val="0"/>
          <w:marBottom w:val="0"/>
          <w:divBdr>
            <w:top w:val="none" w:sz="0" w:space="0" w:color="auto"/>
            <w:left w:val="none" w:sz="0" w:space="0" w:color="auto"/>
            <w:bottom w:val="none" w:sz="0" w:space="0" w:color="auto"/>
            <w:right w:val="none" w:sz="0" w:space="0" w:color="auto"/>
          </w:divBdr>
        </w:div>
        <w:div w:id="1870753925">
          <w:marLeft w:val="0"/>
          <w:marRight w:val="0"/>
          <w:marTop w:val="0"/>
          <w:marBottom w:val="0"/>
          <w:divBdr>
            <w:top w:val="none" w:sz="0" w:space="0" w:color="auto"/>
            <w:left w:val="none" w:sz="0" w:space="0" w:color="auto"/>
            <w:bottom w:val="none" w:sz="0" w:space="0" w:color="auto"/>
            <w:right w:val="none" w:sz="0" w:space="0" w:color="auto"/>
          </w:divBdr>
        </w:div>
        <w:div w:id="1899364847">
          <w:marLeft w:val="0"/>
          <w:marRight w:val="0"/>
          <w:marTop w:val="0"/>
          <w:marBottom w:val="0"/>
          <w:divBdr>
            <w:top w:val="none" w:sz="0" w:space="0" w:color="auto"/>
            <w:left w:val="none" w:sz="0" w:space="0" w:color="auto"/>
            <w:bottom w:val="none" w:sz="0" w:space="0" w:color="auto"/>
            <w:right w:val="none" w:sz="0" w:space="0" w:color="auto"/>
          </w:divBdr>
        </w:div>
        <w:div w:id="1937858834">
          <w:marLeft w:val="0"/>
          <w:marRight w:val="0"/>
          <w:marTop w:val="0"/>
          <w:marBottom w:val="0"/>
          <w:divBdr>
            <w:top w:val="none" w:sz="0" w:space="0" w:color="auto"/>
            <w:left w:val="none" w:sz="0" w:space="0" w:color="auto"/>
            <w:bottom w:val="none" w:sz="0" w:space="0" w:color="auto"/>
            <w:right w:val="none" w:sz="0" w:space="0" w:color="auto"/>
          </w:divBdr>
        </w:div>
        <w:div w:id="1945533485">
          <w:marLeft w:val="0"/>
          <w:marRight w:val="0"/>
          <w:marTop w:val="0"/>
          <w:marBottom w:val="0"/>
          <w:divBdr>
            <w:top w:val="none" w:sz="0" w:space="0" w:color="auto"/>
            <w:left w:val="none" w:sz="0" w:space="0" w:color="auto"/>
            <w:bottom w:val="none" w:sz="0" w:space="0" w:color="auto"/>
            <w:right w:val="none" w:sz="0" w:space="0" w:color="auto"/>
          </w:divBdr>
        </w:div>
        <w:div w:id="2011710346">
          <w:marLeft w:val="0"/>
          <w:marRight w:val="0"/>
          <w:marTop w:val="0"/>
          <w:marBottom w:val="0"/>
          <w:divBdr>
            <w:top w:val="none" w:sz="0" w:space="0" w:color="auto"/>
            <w:left w:val="none" w:sz="0" w:space="0" w:color="auto"/>
            <w:bottom w:val="none" w:sz="0" w:space="0" w:color="auto"/>
            <w:right w:val="none" w:sz="0" w:space="0" w:color="auto"/>
          </w:divBdr>
        </w:div>
        <w:div w:id="2030837172">
          <w:marLeft w:val="0"/>
          <w:marRight w:val="0"/>
          <w:marTop w:val="0"/>
          <w:marBottom w:val="0"/>
          <w:divBdr>
            <w:top w:val="none" w:sz="0" w:space="0" w:color="auto"/>
            <w:left w:val="none" w:sz="0" w:space="0" w:color="auto"/>
            <w:bottom w:val="none" w:sz="0" w:space="0" w:color="auto"/>
            <w:right w:val="none" w:sz="0" w:space="0" w:color="auto"/>
          </w:divBdr>
        </w:div>
        <w:div w:id="2039042284">
          <w:marLeft w:val="0"/>
          <w:marRight w:val="0"/>
          <w:marTop w:val="0"/>
          <w:marBottom w:val="0"/>
          <w:divBdr>
            <w:top w:val="none" w:sz="0" w:space="0" w:color="auto"/>
            <w:left w:val="none" w:sz="0" w:space="0" w:color="auto"/>
            <w:bottom w:val="none" w:sz="0" w:space="0" w:color="auto"/>
            <w:right w:val="none" w:sz="0" w:space="0" w:color="auto"/>
          </w:divBdr>
        </w:div>
        <w:div w:id="2058165754">
          <w:marLeft w:val="0"/>
          <w:marRight w:val="0"/>
          <w:marTop w:val="0"/>
          <w:marBottom w:val="0"/>
          <w:divBdr>
            <w:top w:val="none" w:sz="0" w:space="0" w:color="auto"/>
            <w:left w:val="none" w:sz="0" w:space="0" w:color="auto"/>
            <w:bottom w:val="none" w:sz="0" w:space="0" w:color="auto"/>
            <w:right w:val="none" w:sz="0" w:space="0" w:color="auto"/>
          </w:divBdr>
        </w:div>
        <w:div w:id="2066104335">
          <w:marLeft w:val="0"/>
          <w:marRight w:val="0"/>
          <w:marTop w:val="0"/>
          <w:marBottom w:val="0"/>
          <w:divBdr>
            <w:top w:val="none" w:sz="0" w:space="0" w:color="auto"/>
            <w:left w:val="none" w:sz="0" w:space="0" w:color="auto"/>
            <w:bottom w:val="none" w:sz="0" w:space="0" w:color="auto"/>
            <w:right w:val="none" w:sz="0" w:space="0" w:color="auto"/>
          </w:divBdr>
        </w:div>
        <w:div w:id="2066179242">
          <w:marLeft w:val="0"/>
          <w:marRight w:val="0"/>
          <w:marTop w:val="0"/>
          <w:marBottom w:val="0"/>
          <w:divBdr>
            <w:top w:val="none" w:sz="0" w:space="0" w:color="auto"/>
            <w:left w:val="none" w:sz="0" w:space="0" w:color="auto"/>
            <w:bottom w:val="none" w:sz="0" w:space="0" w:color="auto"/>
            <w:right w:val="none" w:sz="0" w:space="0" w:color="auto"/>
          </w:divBdr>
        </w:div>
        <w:div w:id="2094010610">
          <w:marLeft w:val="0"/>
          <w:marRight w:val="0"/>
          <w:marTop w:val="0"/>
          <w:marBottom w:val="0"/>
          <w:divBdr>
            <w:top w:val="none" w:sz="0" w:space="0" w:color="auto"/>
            <w:left w:val="none" w:sz="0" w:space="0" w:color="auto"/>
            <w:bottom w:val="none" w:sz="0" w:space="0" w:color="auto"/>
            <w:right w:val="none" w:sz="0" w:space="0" w:color="auto"/>
          </w:divBdr>
        </w:div>
      </w:divsChild>
    </w:div>
    <w:div w:id="610937148">
      <w:bodyDiv w:val="1"/>
      <w:marLeft w:val="0"/>
      <w:marRight w:val="0"/>
      <w:marTop w:val="0"/>
      <w:marBottom w:val="0"/>
      <w:divBdr>
        <w:top w:val="single" w:sz="2" w:space="0" w:color="FFFFFF"/>
        <w:left w:val="single" w:sz="2" w:space="0" w:color="FFFFFF"/>
        <w:bottom w:val="single" w:sz="2" w:space="0" w:color="FFFFFF"/>
        <w:right w:val="single" w:sz="2" w:space="0" w:color="FFFFFF"/>
      </w:divBdr>
      <w:divsChild>
        <w:div w:id="1838492679">
          <w:marLeft w:val="0"/>
          <w:marRight w:val="0"/>
          <w:marTop w:val="0"/>
          <w:marBottom w:val="0"/>
          <w:divBdr>
            <w:top w:val="single" w:sz="2" w:space="0" w:color="FFFA0C"/>
            <w:left w:val="single" w:sz="2" w:space="0" w:color="FFFA0C"/>
            <w:bottom w:val="single" w:sz="2" w:space="0" w:color="FFFA0C"/>
            <w:right w:val="single" w:sz="2" w:space="0" w:color="FFFA0C"/>
          </w:divBdr>
          <w:divsChild>
            <w:div w:id="892959242">
              <w:marLeft w:val="0"/>
              <w:marRight w:val="0"/>
              <w:marTop w:val="0"/>
              <w:marBottom w:val="0"/>
              <w:divBdr>
                <w:top w:val="single" w:sz="2" w:space="0" w:color="FFFA0C"/>
                <w:left w:val="single" w:sz="2" w:space="8" w:color="FFFA0C"/>
                <w:bottom w:val="single" w:sz="2" w:space="0" w:color="FFFA0C"/>
                <w:right w:val="single" w:sz="2" w:space="8" w:color="FFFA0C"/>
              </w:divBdr>
              <w:divsChild>
                <w:div w:id="1375079249">
                  <w:marLeft w:val="30"/>
                  <w:marRight w:val="60"/>
                  <w:marTop w:val="0"/>
                  <w:marBottom w:val="0"/>
                  <w:divBdr>
                    <w:top w:val="single" w:sz="2" w:space="0" w:color="0000FF"/>
                    <w:left w:val="single" w:sz="2" w:space="0" w:color="0000FF"/>
                    <w:bottom w:val="single" w:sz="2" w:space="3" w:color="0000FF"/>
                    <w:right w:val="single" w:sz="2" w:space="0" w:color="0000FF"/>
                  </w:divBdr>
                  <w:divsChild>
                    <w:div w:id="944002216">
                      <w:marLeft w:val="0"/>
                      <w:marRight w:val="0"/>
                      <w:marTop w:val="0"/>
                      <w:marBottom w:val="0"/>
                      <w:divBdr>
                        <w:top w:val="none" w:sz="0" w:space="0" w:color="auto"/>
                        <w:left w:val="none" w:sz="0" w:space="0" w:color="auto"/>
                        <w:bottom w:val="none" w:sz="0" w:space="0" w:color="auto"/>
                        <w:right w:val="none" w:sz="0" w:space="0" w:color="auto"/>
                      </w:divBdr>
                      <w:divsChild>
                        <w:div w:id="1789734089">
                          <w:marLeft w:val="75"/>
                          <w:marRight w:val="75"/>
                          <w:marTop w:val="0"/>
                          <w:marBottom w:val="0"/>
                          <w:divBdr>
                            <w:top w:val="single" w:sz="2" w:space="0" w:color="FF0000"/>
                            <w:left w:val="single" w:sz="2" w:space="0" w:color="FF0000"/>
                            <w:bottom w:val="single" w:sz="2" w:space="0" w:color="FF0000"/>
                            <w:right w:val="single" w:sz="2" w:space="0" w:color="FF0000"/>
                          </w:divBdr>
                          <w:divsChild>
                            <w:div w:id="681976740">
                              <w:marLeft w:val="0"/>
                              <w:marRight w:val="0"/>
                              <w:marTop w:val="0"/>
                              <w:marBottom w:val="0"/>
                              <w:divBdr>
                                <w:top w:val="single" w:sz="2" w:space="0" w:color="FFFFFF"/>
                                <w:left w:val="single" w:sz="2" w:space="0" w:color="FFFFFF"/>
                                <w:bottom w:val="single" w:sz="2" w:space="0" w:color="FFFFFF"/>
                                <w:right w:val="single" w:sz="2" w:space="0" w:color="FFFFFF"/>
                              </w:divBdr>
                              <w:divsChild>
                                <w:div w:id="687215021">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sChild>
                </w:div>
              </w:divsChild>
            </w:div>
          </w:divsChild>
        </w:div>
      </w:divsChild>
    </w:div>
    <w:div w:id="649602676">
      <w:bodyDiv w:val="1"/>
      <w:marLeft w:val="0"/>
      <w:marRight w:val="0"/>
      <w:marTop w:val="0"/>
      <w:marBottom w:val="0"/>
      <w:divBdr>
        <w:top w:val="none" w:sz="0" w:space="0" w:color="auto"/>
        <w:left w:val="none" w:sz="0" w:space="0" w:color="auto"/>
        <w:bottom w:val="none" w:sz="0" w:space="0" w:color="auto"/>
        <w:right w:val="none" w:sz="0" w:space="0" w:color="auto"/>
      </w:divBdr>
      <w:divsChild>
        <w:div w:id="844785916">
          <w:marLeft w:val="0"/>
          <w:marRight w:val="0"/>
          <w:marTop w:val="0"/>
          <w:marBottom w:val="0"/>
          <w:divBdr>
            <w:top w:val="none" w:sz="0" w:space="0" w:color="auto"/>
            <w:left w:val="none" w:sz="0" w:space="0" w:color="auto"/>
            <w:bottom w:val="none" w:sz="0" w:space="0" w:color="auto"/>
            <w:right w:val="none" w:sz="0" w:space="0" w:color="auto"/>
          </w:divBdr>
          <w:divsChild>
            <w:div w:id="2118401286">
              <w:marLeft w:val="0"/>
              <w:marRight w:val="0"/>
              <w:marTop w:val="0"/>
              <w:marBottom w:val="0"/>
              <w:divBdr>
                <w:top w:val="none" w:sz="0" w:space="0" w:color="auto"/>
                <w:left w:val="none" w:sz="0" w:space="0" w:color="auto"/>
                <w:bottom w:val="none" w:sz="0" w:space="0" w:color="auto"/>
                <w:right w:val="none" w:sz="0" w:space="0" w:color="auto"/>
              </w:divBdr>
              <w:divsChild>
                <w:div w:id="171037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214610">
      <w:bodyDiv w:val="1"/>
      <w:marLeft w:val="0"/>
      <w:marRight w:val="0"/>
      <w:marTop w:val="0"/>
      <w:marBottom w:val="0"/>
      <w:divBdr>
        <w:top w:val="none" w:sz="0" w:space="0" w:color="auto"/>
        <w:left w:val="none" w:sz="0" w:space="0" w:color="auto"/>
        <w:bottom w:val="none" w:sz="0" w:space="0" w:color="auto"/>
        <w:right w:val="none" w:sz="0" w:space="0" w:color="auto"/>
      </w:divBdr>
      <w:divsChild>
        <w:div w:id="108932394">
          <w:marLeft w:val="0"/>
          <w:marRight w:val="0"/>
          <w:marTop w:val="0"/>
          <w:marBottom w:val="0"/>
          <w:divBdr>
            <w:top w:val="none" w:sz="0" w:space="0" w:color="auto"/>
            <w:left w:val="none" w:sz="0" w:space="0" w:color="auto"/>
            <w:bottom w:val="none" w:sz="0" w:space="0" w:color="auto"/>
            <w:right w:val="none" w:sz="0" w:space="0" w:color="auto"/>
          </w:divBdr>
          <w:divsChild>
            <w:div w:id="876351085">
              <w:marLeft w:val="0"/>
              <w:marRight w:val="0"/>
              <w:marTop w:val="0"/>
              <w:marBottom w:val="0"/>
              <w:divBdr>
                <w:top w:val="none" w:sz="0" w:space="0" w:color="auto"/>
                <w:left w:val="none" w:sz="0" w:space="0" w:color="auto"/>
                <w:bottom w:val="none" w:sz="0" w:space="0" w:color="auto"/>
                <w:right w:val="none" w:sz="0" w:space="0" w:color="auto"/>
              </w:divBdr>
              <w:divsChild>
                <w:div w:id="1131479428">
                  <w:marLeft w:val="0"/>
                  <w:marRight w:val="0"/>
                  <w:marTop w:val="0"/>
                  <w:marBottom w:val="0"/>
                  <w:divBdr>
                    <w:top w:val="none" w:sz="0" w:space="0" w:color="auto"/>
                    <w:left w:val="none" w:sz="0" w:space="0" w:color="auto"/>
                    <w:bottom w:val="none" w:sz="0" w:space="0" w:color="auto"/>
                    <w:right w:val="none" w:sz="0" w:space="0" w:color="auto"/>
                  </w:divBdr>
                  <w:divsChild>
                    <w:div w:id="629284181">
                      <w:marLeft w:val="0"/>
                      <w:marRight w:val="0"/>
                      <w:marTop w:val="0"/>
                      <w:marBottom w:val="0"/>
                      <w:divBdr>
                        <w:top w:val="none" w:sz="0" w:space="0" w:color="auto"/>
                        <w:left w:val="none" w:sz="0" w:space="0" w:color="auto"/>
                        <w:bottom w:val="none" w:sz="0" w:space="0" w:color="auto"/>
                        <w:right w:val="none" w:sz="0" w:space="0" w:color="auto"/>
                      </w:divBdr>
                      <w:divsChild>
                        <w:div w:id="960377263">
                          <w:marLeft w:val="0"/>
                          <w:marRight w:val="0"/>
                          <w:marTop w:val="0"/>
                          <w:marBottom w:val="0"/>
                          <w:divBdr>
                            <w:top w:val="none" w:sz="0" w:space="0" w:color="auto"/>
                            <w:left w:val="none" w:sz="0" w:space="0" w:color="auto"/>
                            <w:bottom w:val="none" w:sz="0" w:space="0" w:color="auto"/>
                            <w:right w:val="none" w:sz="0" w:space="0" w:color="auto"/>
                          </w:divBdr>
                          <w:divsChild>
                            <w:div w:id="2099449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2974292">
      <w:bodyDiv w:val="1"/>
      <w:marLeft w:val="0"/>
      <w:marRight w:val="0"/>
      <w:marTop w:val="0"/>
      <w:marBottom w:val="0"/>
      <w:divBdr>
        <w:top w:val="none" w:sz="0" w:space="0" w:color="auto"/>
        <w:left w:val="none" w:sz="0" w:space="0" w:color="auto"/>
        <w:bottom w:val="none" w:sz="0" w:space="0" w:color="auto"/>
        <w:right w:val="none" w:sz="0" w:space="0" w:color="auto"/>
      </w:divBdr>
      <w:divsChild>
        <w:div w:id="1074084989">
          <w:marLeft w:val="0"/>
          <w:marRight w:val="0"/>
          <w:marTop w:val="0"/>
          <w:marBottom w:val="0"/>
          <w:divBdr>
            <w:top w:val="none" w:sz="0" w:space="0" w:color="auto"/>
            <w:left w:val="none" w:sz="0" w:space="0" w:color="auto"/>
            <w:bottom w:val="none" w:sz="0" w:space="0" w:color="auto"/>
            <w:right w:val="none" w:sz="0" w:space="0" w:color="auto"/>
          </w:divBdr>
          <w:divsChild>
            <w:div w:id="32578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804946">
      <w:bodyDiv w:val="1"/>
      <w:marLeft w:val="0"/>
      <w:marRight w:val="0"/>
      <w:marTop w:val="0"/>
      <w:marBottom w:val="0"/>
      <w:divBdr>
        <w:top w:val="none" w:sz="0" w:space="0" w:color="auto"/>
        <w:left w:val="none" w:sz="0" w:space="0" w:color="auto"/>
        <w:bottom w:val="none" w:sz="0" w:space="0" w:color="auto"/>
        <w:right w:val="none" w:sz="0" w:space="0" w:color="auto"/>
      </w:divBdr>
    </w:div>
    <w:div w:id="784160111">
      <w:bodyDiv w:val="1"/>
      <w:marLeft w:val="0"/>
      <w:marRight w:val="0"/>
      <w:marTop w:val="0"/>
      <w:marBottom w:val="0"/>
      <w:divBdr>
        <w:top w:val="none" w:sz="0" w:space="0" w:color="auto"/>
        <w:left w:val="none" w:sz="0" w:space="0" w:color="auto"/>
        <w:bottom w:val="none" w:sz="0" w:space="0" w:color="auto"/>
        <w:right w:val="none" w:sz="0" w:space="0" w:color="auto"/>
      </w:divBdr>
      <w:divsChild>
        <w:div w:id="577667039">
          <w:marLeft w:val="0"/>
          <w:marRight w:val="0"/>
          <w:marTop w:val="0"/>
          <w:marBottom w:val="0"/>
          <w:divBdr>
            <w:top w:val="none" w:sz="0" w:space="0" w:color="auto"/>
            <w:left w:val="none" w:sz="0" w:space="0" w:color="auto"/>
            <w:bottom w:val="none" w:sz="0" w:space="0" w:color="auto"/>
            <w:right w:val="none" w:sz="0" w:space="0" w:color="auto"/>
          </w:divBdr>
          <w:divsChild>
            <w:div w:id="1809012266">
              <w:marLeft w:val="0"/>
              <w:marRight w:val="0"/>
              <w:marTop w:val="0"/>
              <w:marBottom w:val="0"/>
              <w:divBdr>
                <w:top w:val="none" w:sz="0" w:space="0" w:color="auto"/>
                <w:left w:val="none" w:sz="0" w:space="0" w:color="auto"/>
                <w:bottom w:val="none" w:sz="0" w:space="0" w:color="auto"/>
                <w:right w:val="none" w:sz="0" w:space="0" w:color="auto"/>
              </w:divBdr>
              <w:divsChild>
                <w:div w:id="875195956">
                  <w:marLeft w:val="0"/>
                  <w:marRight w:val="0"/>
                  <w:marTop w:val="0"/>
                  <w:marBottom w:val="0"/>
                  <w:divBdr>
                    <w:top w:val="none" w:sz="0" w:space="0" w:color="auto"/>
                    <w:left w:val="none" w:sz="0" w:space="0" w:color="auto"/>
                    <w:bottom w:val="none" w:sz="0" w:space="0" w:color="auto"/>
                    <w:right w:val="none" w:sz="0" w:space="0" w:color="auto"/>
                  </w:divBdr>
                  <w:divsChild>
                    <w:div w:id="1333605027">
                      <w:marLeft w:val="0"/>
                      <w:marRight w:val="0"/>
                      <w:marTop w:val="0"/>
                      <w:marBottom w:val="0"/>
                      <w:divBdr>
                        <w:top w:val="none" w:sz="0" w:space="0" w:color="auto"/>
                        <w:left w:val="none" w:sz="0" w:space="0" w:color="auto"/>
                        <w:bottom w:val="none" w:sz="0" w:space="0" w:color="auto"/>
                        <w:right w:val="none" w:sz="0" w:space="0" w:color="auto"/>
                      </w:divBdr>
                      <w:divsChild>
                        <w:div w:id="138497205">
                          <w:marLeft w:val="0"/>
                          <w:marRight w:val="0"/>
                          <w:marTop w:val="0"/>
                          <w:marBottom w:val="0"/>
                          <w:divBdr>
                            <w:top w:val="none" w:sz="0" w:space="0" w:color="auto"/>
                            <w:left w:val="none" w:sz="0" w:space="0" w:color="auto"/>
                            <w:bottom w:val="none" w:sz="0" w:space="0" w:color="auto"/>
                            <w:right w:val="none" w:sz="0" w:space="0" w:color="auto"/>
                          </w:divBdr>
                          <w:divsChild>
                            <w:div w:id="1892306019">
                              <w:marLeft w:val="0"/>
                              <w:marRight w:val="0"/>
                              <w:marTop w:val="0"/>
                              <w:marBottom w:val="0"/>
                              <w:divBdr>
                                <w:top w:val="none" w:sz="0" w:space="0" w:color="auto"/>
                                <w:left w:val="none" w:sz="0" w:space="0" w:color="auto"/>
                                <w:bottom w:val="none" w:sz="0" w:space="0" w:color="auto"/>
                                <w:right w:val="none" w:sz="0" w:space="0" w:color="auto"/>
                              </w:divBdr>
                              <w:divsChild>
                                <w:div w:id="320080252">
                                  <w:marLeft w:val="0"/>
                                  <w:marRight w:val="0"/>
                                  <w:marTop w:val="0"/>
                                  <w:marBottom w:val="0"/>
                                  <w:divBdr>
                                    <w:top w:val="none" w:sz="0" w:space="0" w:color="auto"/>
                                    <w:left w:val="none" w:sz="0" w:space="0" w:color="auto"/>
                                    <w:bottom w:val="none" w:sz="0" w:space="0" w:color="auto"/>
                                    <w:right w:val="none" w:sz="0" w:space="0" w:color="auto"/>
                                  </w:divBdr>
                                  <w:divsChild>
                                    <w:div w:id="749808693">
                                      <w:marLeft w:val="0"/>
                                      <w:marRight w:val="0"/>
                                      <w:marTop w:val="0"/>
                                      <w:marBottom w:val="0"/>
                                      <w:divBdr>
                                        <w:top w:val="none" w:sz="0" w:space="0" w:color="auto"/>
                                        <w:left w:val="none" w:sz="0" w:space="0" w:color="auto"/>
                                        <w:bottom w:val="none" w:sz="0" w:space="0" w:color="auto"/>
                                        <w:right w:val="none" w:sz="0" w:space="0" w:color="auto"/>
                                      </w:divBdr>
                                      <w:divsChild>
                                        <w:div w:id="1684668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27018130">
      <w:bodyDiv w:val="1"/>
      <w:marLeft w:val="0"/>
      <w:marRight w:val="0"/>
      <w:marTop w:val="0"/>
      <w:marBottom w:val="0"/>
      <w:divBdr>
        <w:top w:val="none" w:sz="0" w:space="0" w:color="auto"/>
        <w:left w:val="none" w:sz="0" w:space="0" w:color="auto"/>
        <w:bottom w:val="none" w:sz="0" w:space="0" w:color="auto"/>
        <w:right w:val="none" w:sz="0" w:space="0" w:color="auto"/>
      </w:divBdr>
    </w:div>
    <w:div w:id="868958375">
      <w:bodyDiv w:val="1"/>
      <w:marLeft w:val="0"/>
      <w:marRight w:val="0"/>
      <w:marTop w:val="0"/>
      <w:marBottom w:val="0"/>
      <w:divBdr>
        <w:top w:val="none" w:sz="0" w:space="0" w:color="auto"/>
        <w:left w:val="none" w:sz="0" w:space="0" w:color="auto"/>
        <w:bottom w:val="none" w:sz="0" w:space="0" w:color="auto"/>
        <w:right w:val="none" w:sz="0" w:space="0" w:color="auto"/>
      </w:divBdr>
    </w:div>
    <w:div w:id="889345477">
      <w:bodyDiv w:val="1"/>
      <w:marLeft w:val="0"/>
      <w:marRight w:val="0"/>
      <w:marTop w:val="0"/>
      <w:marBottom w:val="0"/>
      <w:divBdr>
        <w:top w:val="none" w:sz="0" w:space="0" w:color="auto"/>
        <w:left w:val="none" w:sz="0" w:space="0" w:color="auto"/>
        <w:bottom w:val="none" w:sz="0" w:space="0" w:color="auto"/>
        <w:right w:val="none" w:sz="0" w:space="0" w:color="auto"/>
      </w:divBdr>
    </w:div>
    <w:div w:id="911351860">
      <w:bodyDiv w:val="1"/>
      <w:marLeft w:val="0"/>
      <w:marRight w:val="0"/>
      <w:marTop w:val="0"/>
      <w:marBottom w:val="0"/>
      <w:divBdr>
        <w:top w:val="none" w:sz="0" w:space="0" w:color="auto"/>
        <w:left w:val="none" w:sz="0" w:space="0" w:color="auto"/>
        <w:bottom w:val="none" w:sz="0" w:space="0" w:color="auto"/>
        <w:right w:val="none" w:sz="0" w:space="0" w:color="auto"/>
      </w:divBdr>
    </w:div>
    <w:div w:id="913393218">
      <w:bodyDiv w:val="1"/>
      <w:marLeft w:val="0"/>
      <w:marRight w:val="0"/>
      <w:marTop w:val="0"/>
      <w:marBottom w:val="0"/>
      <w:divBdr>
        <w:top w:val="none" w:sz="0" w:space="0" w:color="auto"/>
        <w:left w:val="none" w:sz="0" w:space="0" w:color="auto"/>
        <w:bottom w:val="none" w:sz="0" w:space="0" w:color="auto"/>
        <w:right w:val="none" w:sz="0" w:space="0" w:color="auto"/>
      </w:divBdr>
    </w:div>
    <w:div w:id="945574761">
      <w:bodyDiv w:val="1"/>
      <w:marLeft w:val="0"/>
      <w:marRight w:val="0"/>
      <w:marTop w:val="0"/>
      <w:marBottom w:val="0"/>
      <w:divBdr>
        <w:top w:val="none" w:sz="0" w:space="0" w:color="auto"/>
        <w:left w:val="none" w:sz="0" w:space="0" w:color="auto"/>
        <w:bottom w:val="none" w:sz="0" w:space="0" w:color="auto"/>
        <w:right w:val="none" w:sz="0" w:space="0" w:color="auto"/>
      </w:divBdr>
    </w:div>
    <w:div w:id="951548563">
      <w:bodyDiv w:val="1"/>
      <w:marLeft w:val="0"/>
      <w:marRight w:val="0"/>
      <w:marTop w:val="0"/>
      <w:marBottom w:val="0"/>
      <w:divBdr>
        <w:top w:val="none" w:sz="0" w:space="0" w:color="auto"/>
        <w:left w:val="none" w:sz="0" w:space="0" w:color="auto"/>
        <w:bottom w:val="none" w:sz="0" w:space="0" w:color="auto"/>
        <w:right w:val="none" w:sz="0" w:space="0" w:color="auto"/>
      </w:divBdr>
    </w:div>
    <w:div w:id="955335089">
      <w:bodyDiv w:val="1"/>
      <w:marLeft w:val="0"/>
      <w:marRight w:val="0"/>
      <w:marTop w:val="0"/>
      <w:marBottom w:val="0"/>
      <w:divBdr>
        <w:top w:val="none" w:sz="0" w:space="0" w:color="auto"/>
        <w:left w:val="none" w:sz="0" w:space="0" w:color="auto"/>
        <w:bottom w:val="none" w:sz="0" w:space="0" w:color="auto"/>
        <w:right w:val="none" w:sz="0" w:space="0" w:color="auto"/>
      </w:divBdr>
    </w:div>
    <w:div w:id="999310725">
      <w:bodyDiv w:val="1"/>
      <w:marLeft w:val="0"/>
      <w:marRight w:val="0"/>
      <w:marTop w:val="0"/>
      <w:marBottom w:val="0"/>
      <w:divBdr>
        <w:top w:val="none" w:sz="0" w:space="0" w:color="auto"/>
        <w:left w:val="none" w:sz="0" w:space="0" w:color="auto"/>
        <w:bottom w:val="none" w:sz="0" w:space="0" w:color="auto"/>
        <w:right w:val="none" w:sz="0" w:space="0" w:color="auto"/>
      </w:divBdr>
    </w:div>
    <w:div w:id="1008214864">
      <w:bodyDiv w:val="1"/>
      <w:marLeft w:val="0"/>
      <w:marRight w:val="0"/>
      <w:marTop w:val="0"/>
      <w:marBottom w:val="0"/>
      <w:divBdr>
        <w:top w:val="none" w:sz="0" w:space="0" w:color="auto"/>
        <w:left w:val="none" w:sz="0" w:space="0" w:color="auto"/>
        <w:bottom w:val="none" w:sz="0" w:space="0" w:color="auto"/>
        <w:right w:val="none" w:sz="0" w:space="0" w:color="auto"/>
      </w:divBdr>
      <w:divsChild>
        <w:div w:id="2132237523">
          <w:marLeft w:val="0"/>
          <w:marRight w:val="0"/>
          <w:marTop w:val="0"/>
          <w:marBottom w:val="326"/>
          <w:divBdr>
            <w:top w:val="none" w:sz="0" w:space="0" w:color="auto"/>
            <w:left w:val="none" w:sz="0" w:space="0" w:color="auto"/>
            <w:bottom w:val="single" w:sz="36" w:space="4" w:color="00A9E0"/>
            <w:right w:val="none" w:sz="0" w:space="0" w:color="auto"/>
          </w:divBdr>
        </w:div>
        <w:div w:id="1124008090">
          <w:marLeft w:val="0"/>
          <w:marRight w:val="0"/>
          <w:marTop w:val="171"/>
          <w:marBottom w:val="0"/>
          <w:divBdr>
            <w:top w:val="none" w:sz="0" w:space="0" w:color="auto"/>
            <w:left w:val="none" w:sz="0" w:space="0" w:color="auto"/>
            <w:bottom w:val="none" w:sz="0" w:space="0" w:color="auto"/>
            <w:right w:val="none" w:sz="0" w:space="0" w:color="auto"/>
          </w:divBdr>
          <w:divsChild>
            <w:div w:id="1022322890">
              <w:marLeft w:val="0"/>
              <w:marRight w:val="0"/>
              <w:marTop w:val="0"/>
              <w:marBottom w:val="0"/>
              <w:divBdr>
                <w:top w:val="none" w:sz="0" w:space="0" w:color="auto"/>
                <w:left w:val="none" w:sz="0" w:space="0" w:color="auto"/>
                <w:bottom w:val="none" w:sz="0" w:space="0" w:color="auto"/>
                <w:right w:val="none" w:sz="0" w:space="0" w:color="auto"/>
              </w:divBdr>
              <w:divsChild>
                <w:div w:id="1104032896">
                  <w:marLeft w:val="0"/>
                  <w:marRight w:val="0"/>
                  <w:marTop w:val="0"/>
                  <w:marBottom w:val="0"/>
                  <w:divBdr>
                    <w:top w:val="none" w:sz="0" w:space="0" w:color="auto"/>
                    <w:left w:val="none" w:sz="0" w:space="0" w:color="auto"/>
                    <w:bottom w:val="none" w:sz="0" w:space="0" w:color="auto"/>
                    <w:right w:val="none" w:sz="0" w:space="0" w:color="auto"/>
                  </w:divBdr>
                  <w:divsChild>
                    <w:div w:id="77680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950825">
          <w:marLeft w:val="0"/>
          <w:marRight w:val="0"/>
          <w:marTop w:val="171"/>
          <w:marBottom w:val="171"/>
          <w:divBdr>
            <w:top w:val="none" w:sz="0" w:space="0" w:color="auto"/>
            <w:left w:val="none" w:sz="0" w:space="0" w:color="auto"/>
            <w:bottom w:val="none" w:sz="0" w:space="0" w:color="auto"/>
            <w:right w:val="none" w:sz="0" w:space="0" w:color="auto"/>
          </w:divBdr>
          <w:divsChild>
            <w:div w:id="1939484180">
              <w:marLeft w:val="0"/>
              <w:marRight w:val="0"/>
              <w:marTop w:val="0"/>
              <w:marBottom w:val="0"/>
              <w:divBdr>
                <w:top w:val="none" w:sz="0" w:space="0" w:color="auto"/>
                <w:left w:val="none" w:sz="0" w:space="0" w:color="auto"/>
                <w:bottom w:val="none" w:sz="0" w:space="0" w:color="auto"/>
                <w:right w:val="none" w:sz="0" w:space="0" w:color="auto"/>
              </w:divBdr>
              <w:divsChild>
                <w:div w:id="277445867">
                  <w:marLeft w:val="0"/>
                  <w:marRight w:val="0"/>
                  <w:marTop w:val="0"/>
                  <w:marBottom w:val="0"/>
                  <w:divBdr>
                    <w:top w:val="none" w:sz="0" w:space="0" w:color="auto"/>
                    <w:left w:val="none" w:sz="0" w:space="0" w:color="auto"/>
                    <w:bottom w:val="none" w:sz="0" w:space="0" w:color="auto"/>
                    <w:right w:val="none" w:sz="0" w:space="0" w:color="auto"/>
                  </w:divBdr>
                  <w:divsChild>
                    <w:div w:id="44357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280551">
          <w:marLeft w:val="0"/>
          <w:marRight w:val="0"/>
          <w:marTop w:val="0"/>
          <w:marBottom w:val="0"/>
          <w:divBdr>
            <w:top w:val="none" w:sz="0" w:space="0" w:color="auto"/>
            <w:left w:val="none" w:sz="0" w:space="0" w:color="auto"/>
            <w:bottom w:val="none" w:sz="0" w:space="0" w:color="auto"/>
            <w:right w:val="none" w:sz="0" w:space="0" w:color="auto"/>
          </w:divBdr>
          <w:divsChild>
            <w:div w:id="4671203">
              <w:marLeft w:val="0"/>
              <w:marRight w:val="0"/>
              <w:marTop w:val="0"/>
              <w:marBottom w:val="0"/>
              <w:divBdr>
                <w:top w:val="none" w:sz="0" w:space="0" w:color="auto"/>
                <w:left w:val="none" w:sz="0" w:space="0" w:color="auto"/>
                <w:bottom w:val="none" w:sz="0" w:space="0" w:color="auto"/>
                <w:right w:val="none" w:sz="0" w:space="0" w:color="auto"/>
              </w:divBdr>
              <w:divsChild>
                <w:div w:id="528448724">
                  <w:marLeft w:val="0"/>
                  <w:marRight w:val="0"/>
                  <w:marTop w:val="0"/>
                  <w:marBottom w:val="0"/>
                  <w:divBdr>
                    <w:top w:val="none" w:sz="0" w:space="0" w:color="auto"/>
                    <w:left w:val="none" w:sz="0" w:space="0" w:color="auto"/>
                    <w:bottom w:val="none" w:sz="0" w:space="0" w:color="auto"/>
                    <w:right w:val="none" w:sz="0" w:space="0" w:color="auto"/>
                  </w:divBdr>
                  <w:divsChild>
                    <w:div w:id="917980546">
                      <w:marLeft w:val="0"/>
                      <w:marRight w:val="0"/>
                      <w:marTop w:val="0"/>
                      <w:marBottom w:val="0"/>
                      <w:divBdr>
                        <w:top w:val="none" w:sz="0" w:space="0" w:color="auto"/>
                        <w:left w:val="none" w:sz="0" w:space="0" w:color="auto"/>
                        <w:bottom w:val="none" w:sz="0" w:space="0" w:color="auto"/>
                        <w:right w:val="none" w:sz="0" w:space="0" w:color="auto"/>
                      </w:divBdr>
                      <w:divsChild>
                        <w:div w:id="181613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595297">
      <w:bodyDiv w:val="1"/>
      <w:marLeft w:val="0"/>
      <w:marRight w:val="0"/>
      <w:marTop w:val="0"/>
      <w:marBottom w:val="0"/>
      <w:divBdr>
        <w:top w:val="none" w:sz="0" w:space="0" w:color="auto"/>
        <w:left w:val="none" w:sz="0" w:space="0" w:color="auto"/>
        <w:bottom w:val="none" w:sz="0" w:space="0" w:color="auto"/>
        <w:right w:val="none" w:sz="0" w:space="0" w:color="auto"/>
      </w:divBdr>
      <w:divsChild>
        <w:div w:id="42679315">
          <w:marLeft w:val="0"/>
          <w:marRight w:val="0"/>
          <w:marTop w:val="0"/>
          <w:marBottom w:val="0"/>
          <w:divBdr>
            <w:top w:val="none" w:sz="0" w:space="0" w:color="auto"/>
            <w:left w:val="none" w:sz="0" w:space="0" w:color="auto"/>
            <w:bottom w:val="none" w:sz="0" w:space="0" w:color="auto"/>
            <w:right w:val="none" w:sz="0" w:space="0" w:color="auto"/>
          </w:divBdr>
          <w:divsChild>
            <w:div w:id="1725837385">
              <w:marLeft w:val="0"/>
              <w:marRight w:val="0"/>
              <w:marTop w:val="0"/>
              <w:marBottom w:val="0"/>
              <w:divBdr>
                <w:top w:val="none" w:sz="0" w:space="0" w:color="auto"/>
                <w:left w:val="none" w:sz="0" w:space="0" w:color="auto"/>
                <w:bottom w:val="none" w:sz="0" w:space="0" w:color="auto"/>
                <w:right w:val="none" w:sz="0" w:space="0" w:color="auto"/>
              </w:divBdr>
              <w:divsChild>
                <w:div w:id="1354499008">
                  <w:marLeft w:val="0"/>
                  <w:marRight w:val="0"/>
                  <w:marTop w:val="0"/>
                  <w:marBottom w:val="0"/>
                  <w:divBdr>
                    <w:top w:val="none" w:sz="0" w:space="0" w:color="auto"/>
                    <w:left w:val="none" w:sz="0" w:space="0" w:color="auto"/>
                    <w:bottom w:val="none" w:sz="0" w:space="0" w:color="auto"/>
                    <w:right w:val="none" w:sz="0" w:space="0" w:color="auto"/>
                  </w:divBdr>
                  <w:divsChild>
                    <w:div w:id="853031221">
                      <w:marLeft w:val="0"/>
                      <w:marRight w:val="0"/>
                      <w:marTop w:val="0"/>
                      <w:marBottom w:val="0"/>
                      <w:divBdr>
                        <w:top w:val="none" w:sz="0" w:space="0" w:color="auto"/>
                        <w:left w:val="none" w:sz="0" w:space="0" w:color="auto"/>
                        <w:bottom w:val="none" w:sz="0" w:space="0" w:color="auto"/>
                        <w:right w:val="none" w:sz="0" w:space="0" w:color="auto"/>
                      </w:divBdr>
                      <w:divsChild>
                        <w:div w:id="1183973848">
                          <w:marLeft w:val="0"/>
                          <w:marRight w:val="0"/>
                          <w:marTop w:val="0"/>
                          <w:marBottom w:val="0"/>
                          <w:divBdr>
                            <w:top w:val="none" w:sz="0" w:space="0" w:color="auto"/>
                            <w:left w:val="none" w:sz="0" w:space="0" w:color="auto"/>
                            <w:bottom w:val="none" w:sz="0" w:space="0" w:color="auto"/>
                            <w:right w:val="none" w:sz="0" w:space="0" w:color="auto"/>
                          </w:divBdr>
                          <w:divsChild>
                            <w:div w:id="2032099630">
                              <w:marLeft w:val="0"/>
                              <w:marRight w:val="0"/>
                              <w:marTop w:val="0"/>
                              <w:marBottom w:val="0"/>
                              <w:divBdr>
                                <w:top w:val="none" w:sz="0" w:space="0" w:color="auto"/>
                                <w:left w:val="none" w:sz="0" w:space="0" w:color="auto"/>
                                <w:bottom w:val="none" w:sz="0" w:space="0" w:color="auto"/>
                                <w:right w:val="none" w:sz="0" w:space="0" w:color="auto"/>
                              </w:divBdr>
                              <w:divsChild>
                                <w:div w:id="394352706">
                                  <w:marLeft w:val="0"/>
                                  <w:marRight w:val="0"/>
                                  <w:marTop w:val="0"/>
                                  <w:marBottom w:val="0"/>
                                  <w:divBdr>
                                    <w:top w:val="none" w:sz="0" w:space="0" w:color="auto"/>
                                    <w:left w:val="none" w:sz="0" w:space="0" w:color="auto"/>
                                    <w:bottom w:val="none" w:sz="0" w:space="0" w:color="auto"/>
                                    <w:right w:val="none" w:sz="0" w:space="0" w:color="auto"/>
                                  </w:divBdr>
                                  <w:divsChild>
                                    <w:div w:id="196700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09548451">
      <w:bodyDiv w:val="1"/>
      <w:marLeft w:val="0"/>
      <w:marRight w:val="0"/>
      <w:marTop w:val="0"/>
      <w:marBottom w:val="0"/>
      <w:divBdr>
        <w:top w:val="none" w:sz="0" w:space="0" w:color="auto"/>
        <w:left w:val="none" w:sz="0" w:space="0" w:color="auto"/>
        <w:bottom w:val="none" w:sz="0" w:space="0" w:color="auto"/>
        <w:right w:val="none" w:sz="0" w:space="0" w:color="auto"/>
      </w:divBdr>
    </w:div>
    <w:div w:id="1121610752">
      <w:bodyDiv w:val="1"/>
      <w:marLeft w:val="0"/>
      <w:marRight w:val="0"/>
      <w:marTop w:val="0"/>
      <w:marBottom w:val="0"/>
      <w:divBdr>
        <w:top w:val="none" w:sz="0" w:space="0" w:color="auto"/>
        <w:left w:val="none" w:sz="0" w:space="0" w:color="auto"/>
        <w:bottom w:val="none" w:sz="0" w:space="0" w:color="auto"/>
        <w:right w:val="none" w:sz="0" w:space="0" w:color="auto"/>
      </w:divBdr>
    </w:div>
    <w:div w:id="1128091616">
      <w:bodyDiv w:val="1"/>
      <w:marLeft w:val="0"/>
      <w:marRight w:val="0"/>
      <w:marTop w:val="0"/>
      <w:marBottom w:val="0"/>
      <w:divBdr>
        <w:top w:val="none" w:sz="0" w:space="0" w:color="auto"/>
        <w:left w:val="none" w:sz="0" w:space="0" w:color="auto"/>
        <w:bottom w:val="none" w:sz="0" w:space="0" w:color="auto"/>
        <w:right w:val="none" w:sz="0" w:space="0" w:color="auto"/>
      </w:divBdr>
      <w:divsChild>
        <w:div w:id="1259368928">
          <w:marLeft w:val="0"/>
          <w:marRight w:val="0"/>
          <w:marTop w:val="0"/>
          <w:marBottom w:val="0"/>
          <w:divBdr>
            <w:top w:val="none" w:sz="0" w:space="0" w:color="auto"/>
            <w:left w:val="none" w:sz="0" w:space="0" w:color="auto"/>
            <w:bottom w:val="none" w:sz="0" w:space="0" w:color="auto"/>
            <w:right w:val="none" w:sz="0" w:space="0" w:color="auto"/>
          </w:divBdr>
        </w:div>
      </w:divsChild>
    </w:div>
    <w:div w:id="1133904400">
      <w:bodyDiv w:val="1"/>
      <w:marLeft w:val="0"/>
      <w:marRight w:val="0"/>
      <w:marTop w:val="0"/>
      <w:marBottom w:val="0"/>
      <w:divBdr>
        <w:top w:val="none" w:sz="0" w:space="0" w:color="auto"/>
        <w:left w:val="none" w:sz="0" w:space="0" w:color="auto"/>
        <w:bottom w:val="none" w:sz="0" w:space="0" w:color="auto"/>
        <w:right w:val="none" w:sz="0" w:space="0" w:color="auto"/>
      </w:divBdr>
    </w:div>
    <w:div w:id="1144469308">
      <w:bodyDiv w:val="1"/>
      <w:marLeft w:val="0"/>
      <w:marRight w:val="0"/>
      <w:marTop w:val="0"/>
      <w:marBottom w:val="0"/>
      <w:divBdr>
        <w:top w:val="none" w:sz="0" w:space="0" w:color="auto"/>
        <w:left w:val="none" w:sz="0" w:space="0" w:color="auto"/>
        <w:bottom w:val="none" w:sz="0" w:space="0" w:color="auto"/>
        <w:right w:val="none" w:sz="0" w:space="0" w:color="auto"/>
      </w:divBdr>
      <w:divsChild>
        <w:div w:id="195241139">
          <w:marLeft w:val="0"/>
          <w:marRight w:val="0"/>
          <w:marTop w:val="0"/>
          <w:marBottom w:val="0"/>
          <w:divBdr>
            <w:top w:val="none" w:sz="0" w:space="0" w:color="auto"/>
            <w:left w:val="none" w:sz="0" w:space="0" w:color="auto"/>
            <w:bottom w:val="none" w:sz="0" w:space="0" w:color="auto"/>
            <w:right w:val="none" w:sz="0" w:space="0" w:color="auto"/>
          </w:divBdr>
          <w:divsChild>
            <w:div w:id="145754407">
              <w:marLeft w:val="0"/>
              <w:marRight w:val="0"/>
              <w:marTop w:val="0"/>
              <w:marBottom w:val="0"/>
              <w:divBdr>
                <w:top w:val="none" w:sz="0" w:space="0" w:color="auto"/>
                <w:left w:val="none" w:sz="0" w:space="0" w:color="auto"/>
                <w:bottom w:val="none" w:sz="0" w:space="0" w:color="auto"/>
                <w:right w:val="none" w:sz="0" w:space="0" w:color="auto"/>
              </w:divBdr>
            </w:div>
            <w:div w:id="1103499412">
              <w:marLeft w:val="0"/>
              <w:marRight w:val="0"/>
              <w:marTop w:val="0"/>
              <w:marBottom w:val="0"/>
              <w:divBdr>
                <w:top w:val="none" w:sz="0" w:space="0" w:color="auto"/>
                <w:left w:val="none" w:sz="0" w:space="0" w:color="auto"/>
                <w:bottom w:val="none" w:sz="0" w:space="0" w:color="auto"/>
                <w:right w:val="none" w:sz="0" w:space="0" w:color="auto"/>
              </w:divBdr>
              <w:divsChild>
                <w:div w:id="63179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354263">
          <w:marLeft w:val="0"/>
          <w:marRight w:val="0"/>
          <w:marTop w:val="0"/>
          <w:marBottom w:val="0"/>
          <w:divBdr>
            <w:top w:val="none" w:sz="0" w:space="0" w:color="auto"/>
            <w:left w:val="none" w:sz="0" w:space="0" w:color="auto"/>
            <w:bottom w:val="none" w:sz="0" w:space="0" w:color="auto"/>
            <w:right w:val="none" w:sz="0" w:space="0" w:color="auto"/>
          </w:divBdr>
          <w:divsChild>
            <w:div w:id="1073743682">
              <w:marLeft w:val="0"/>
              <w:marRight w:val="0"/>
              <w:marTop w:val="0"/>
              <w:marBottom w:val="0"/>
              <w:divBdr>
                <w:top w:val="none" w:sz="0" w:space="0" w:color="auto"/>
                <w:left w:val="none" w:sz="0" w:space="0" w:color="auto"/>
                <w:bottom w:val="none" w:sz="0" w:space="0" w:color="auto"/>
                <w:right w:val="none" w:sz="0" w:space="0" w:color="auto"/>
              </w:divBdr>
            </w:div>
            <w:div w:id="1598976235">
              <w:marLeft w:val="0"/>
              <w:marRight w:val="0"/>
              <w:marTop w:val="0"/>
              <w:marBottom w:val="0"/>
              <w:divBdr>
                <w:top w:val="none" w:sz="0" w:space="0" w:color="auto"/>
                <w:left w:val="none" w:sz="0" w:space="0" w:color="auto"/>
                <w:bottom w:val="none" w:sz="0" w:space="0" w:color="auto"/>
                <w:right w:val="none" w:sz="0" w:space="0" w:color="auto"/>
              </w:divBdr>
              <w:divsChild>
                <w:div w:id="1903440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162532">
          <w:marLeft w:val="0"/>
          <w:marRight w:val="0"/>
          <w:marTop w:val="0"/>
          <w:marBottom w:val="0"/>
          <w:divBdr>
            <w:top w:val="none" w:sz="0" w:space="0" w:color="auto"/>
            <w:left w:val="none" w:sz="0" w:space="0" w:color="auto"/>
            <w:bottom w:val="none" w:sz="0" w:space="0" w:color="auto"/>
            <w:right w:val="none" w:sz="0" w:space="0" w:color="auto"/>
          </w:divBdr>
          <w:divsChild>
            <w:div w:id="922642040">
              <w:marLeft w:val="0"/>
              <w:marRight w:val="0"/>
              <w:marTop w:val="0"/>
              <w:marBottom w:val="0"/>
              <w:divBdr>
                <w:top w:val="none" w:sz="0" w:space="0" w:color="auto"/>
                <w:left w:val="none" w:sz="0" w:space="0" w:color="auto"/>
                <w:bottom w:val="none" w:sz="0" w:space="0" w:color="auto"/>
                <w:right w:val="none" w:sz="0" w:space="0" w:color="auto"/>
              </w:divBdr>
              <w:divsChild>
                <w:div w:id="1592592322">
                  <w:marLeft w:val="0"/>
                  <w:marRight w:val="0"/>
                  <w:marTop w:val="0"/>
                  <w:marBottom w:val="0"/>
                  <w:divBdr>
                    <w:top w:val="none" w:sz="0" w:space="0" w:color="auto"/>
                    <w:left w:val="none" w:sz="0" w:space="0" w:color="auto"/>
                    <w:bottom w:val="none" w:sz="0" w:space="0" w:color="auto"/>
                    <w:right w:val="none" w:sz="0" w:space="0" w:color="auto"/>
                  </w:divBdr>
                </w:div>
              </w:divsChild>
            </w:div>
            <w:div w:id="1971091026">
              <w:marLeft w:val="0"/>
              <w:marRight w:val="0"/>
              <w:marTop w:val="0"/>
              <w:marBottom w:val="0"/>
              <w:divBdr>
                <w:top w:val="none" w:sz="0" w:space="0" w:color="auto"/>
                <w:left w:val="none" w:sz="0" w:space="0" w:color="auto"/>
                <w:bottom w:val="none" w:sz="0" w:space="0" w:color="auto"/>
                <w:right w:val="none" w:sz="0" w:space="0" w:color="auto"/>
              </w:divBdr>
            </w:div>
          </w:divsChild>
        </w:div>
        <w:div w:id="1145468202">
          <w:marLeft w:val="0"/>
          <w:marRight w:val="0"/>
          <w:marTop w:val="0"/>
          <w:marBottom w:val="0"/>
          <w:divBdr>
            <w:top w:val="none" w:sz="0" w:space="0" w:color="auto"/>
            <w:left w:val="none" w:sz="0" w:space="0" w:color="auto"/>
            <w:bottom w:val="none" w:sz="0" w:space="0" w:color="auto"/>
            <w:right w:val="none" w:sz="0" w:space="0" w:color="auto"/>
          </w:divBdr>
          <w:divsChild>
            <w:div w:id="761073008">
              <w:marLeft w:val="0"/>
              <w:marRight w:val="0"/>
              <w:marTop w:val="0"/>
              <w:marBottom w:val="0"/>
              <w:divBdr>
                <w:top w:val="none" w:sz="0" w:space="0" w:color="auto"/>
                <w:left w:val="none" w:sz="0" w:space="0" w:color="auto"/>
                <w:bottom w:val="none" w:sz="0" w:space="0" w:color="auto"/>
                <w:right w:val="none" w:sz="0" w:space="0" w:color="auto"/>
              </w:divBdr>
            </w:div>
            <w:div w:id="1978755284">
              <w:marLeft w:val="0"/>
              <w:marRight w:val="0"/>
              <w:marTop w:val="0"/>
              <w:marBottom w:val="0"/>
              <w:divBdr>
                <w:top w:val="none" w:sz="0" w:space="0" w:color="auto"/>
                <w:left w:val="none" w:sz="0" w:space="0" w:color="auto"/>
                <w:bottom w:val="none" w:sz="0" w:space="0" w:color="auto"/>
                <w:right w:val="none" w:sz="0" w:space="0" w:color="auto"/>
              </w:divBdr>
              <w:divsChild>
                <w:div w:id="4182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010705">
          <w:marLeft w:val="0"/>
          <w:marRight w:val="0"/>
          <w:marTop w:val="0"/>
          <w:marBottom w:val="0"/>
          <w:divBdr>
            <w:top w:val="none" w:sz="0" w:space="0" w:color="auto"/>
            <w:left w:val="none" w:sz="0" w:space="0" w:color="auto"/>
            <w:bottom w:val="none" w:sz="0" w:space="0" w:color="auto"/>
            <w:right w:val="none" w:sz="0" w:space="0" w:color="auto"/>
          </w:divBdr>
          <w:divsChild>
            <w:div w:id="638725940">
              <w:marLeft w:val="0"/>
              <w:marRight w:val="0"/>
              <w:marTop w:val="0"/>
              <w:marBottom w:val="0"/>
              <w:divBdr>
                <w:top w:val="none" w:sz="0" w:space="0" w:color="auto"/>
                <w:left w:val="none" w:sz="0" w:space="0" w:color="auto"/>
                <w:bottom w:val="none" w:sz="0" w:space="0" w:color="auto"/>
                <w:right w:val="none" w:sz="0" w:space="0" w:color="auto"/>
              </w:divBdr>
              <w:divsChild>
                <w:div w:id="197906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963768">
      <w:bodyDiv w:val="1"/>
      <w:marLeft w:val="0"/>
      <w:marRight w:val="0"/>
      <w:marTop w:val="0"/>
      <w:marBottom w:val="0"/>
      <w:divBdr>
        <w:top w:val="none" w:sz="0" w:space="0" w:color="auto"/>
        <w:left w:val="none" w:sz="0" w:space="0" w:color="auto"/>
        <w:bottom w:val="none" w:sz="0" w:space="0" w:color="auto"/>
        <w:right w:val="none" w:sz="0" w:space="0" w:color="auto"/>
      </w:divBdr>
    </w:div>
    <w:div w:id="1183590168">
      <w:bodyDiv w:val="1"/>
      <w:marLeft w:val="0"/>
      <w:marRight w:val="0"/>
      <w:marTop w:val="0"/>
      <w:marBottom w:val="0"/>
      <w:divBdr>
        <w:top w:val="none" w:sz="0" w:space="0" w:color="auto"/>
        <w:left w:val="none" w:sz="0" w:space="0" w:color="auto"/>
        <w:bottom w:val="none" w:sz="0" w:space="0" w:color="auto"/>
        <w:right w:val="none" w:sz="0" w:space="0" w:color="auto"/>
      </w:divBdr>
      <w:divsChild>
        <w:div w:id="1396079146">
          <w:marLeft w:val="0"/>
          <w:marRight w:val="0"/>
          <w:marTop w:val="0"/>
          <w:marBottom w:val="0"/>
          <w:divBdr>
            <w:top w:val="none" w:sz="0" w:space="0" w:color="auto"/>
            <w:left w:val="none" w:sz="0" w:space="0" w:color="auto"/>
            <w:bottom w:val="none" w:sz="0" w:space="0" w:color="auto"/>
            <w:right w:val="none" w:sz="0" w:space="0" w:color="auto"/>
          </w:divBdr>
        </w:div>
      </w:divsChild>
    </w:div>
    <w:div w:id="1183980073">
      <w:bodyDiv w:val="1"/>
      <w:marLeft w:val="0"/>
      <w:marRight w:val="0"/>
      <w:marTop w:val="0"/>
      <w:marBottom w:val="0"/>
      <w:divBdr>
        <w:top w:val="none" w:sz="0" w:space="0" w:color="auto"/>
        <w:left w:val="none" w:sz="0" w:space="0" w:color="auto"/>
        <w:bottom w:val="none" w:sz="0" w:space="0" w:color="auto"/>
        <w:right w:val="none" w:sz="0" w:space="0" w:color="auto"/>
      </w:divBdr>
      <w:divsChild>
        <w:div w:id="33702429">
          <w:marLeft w:val="0"/>
          <w:marRight w:val="0"/>
          <w:marTop w:val="0"/>
          <w:marBottom w:val="0"/>
          <w:divBdr>
            <w:top w:val="none" w:sz="0" w:space="0" w:color="auto"/>
            <w:left w:val="none" w:sz="0" w:space="0" w:color="auto"/>
            <w:bottom w:val="none" w:sz="0" w:space="0" w:color="auto"/>
            <w:right w:val="none" w:sz="0" w:space="0" w:color="auto"/>
          </w:divBdr>
        </w:div>
        <w:div w:id="106239814">
          <w:marLeft w:val="0"/>
          <w:marRight w:val="0"/>
          <w:marTop w:val="0"/>
          <w:marBottom w:val="0"/>
          <w:divBdr>
            <w:top w:val="none" w:sz="0" w:space="0" w:color="auto"/>
            <w:left w:val="none" w:sz="0" w:space="0" w:color="auto"/>
            <w:bottom w:val="none" w:sz="0" w:space="0" w:color="auto"/>
            <w:right w:val="none" w:sz="0" w:space="0" w:color="auto"/>
          </w:divBdr>
        </w:div>
        <w:div w:id="448207586">
          <w:marLeft w:val="0"/>
          <w:marRight w:val="0"/>
          <w:marTop w:val="0"/>
          <w:marBottom w:val="0"/>
          <w:divBdr>
            <w:top w:val="none" w:sz="0" w:space="0" w:color="auto"/>
            <w:left w:val="none" w:sz="0" w:space="0" w:color="auto"/>
            <w:bottom w:val="none" w:sz="0" w:space="0" w:color="auto"/>
            <w:right w:val="none" w:sz="0" w:space="0" w:color="auto"/>
          </w:divBdr>
        </w:div>
        <w:div w:id="500045075">
          <w:marLeft w:val="0"/>
          <w:marRight w:val="0"/>
          <w:marTop w:val="0"/>
          <w:marBottom w:val="0"/>
          <w:divBdr>
            <w:top w:val="none" w:sz="0" w:space="0" w:color="auto"/>
            <w:left w:val="none" w:sz="0" w:space="0" w:color="auto"/>
            <w:bottom w:val="none" w:sz="0" w:space="0" w:color="auto"/>
            <w:right w:val="none" w:sz="0" w:space="0" w:color="auto"/>
          </w:divBdr>
        </w:div>
        <w:div w:id="719674773">
          <w:marLeft w:val="0"/>
          <w:marRight w:val="0"/>
          <w:marTop w:val="0"/>
          <w:marBottom w:val="0"/>
          <w:divBdr>
            <w:top w:val="none" w:sz="0" w:space="0" w:color="auto"/>
            <w:left w:val="none" w:sz="0" w:space="0" w:color="auto"/>
            <w:bottom w:val="none" w:sz="0" w:space="0" w:color="auto"/>
            <w:right w:val="none" w:sz="0" w:space="0" w:color="auto"/>
          </w:divBdr>
        </w:div>
        <w:div w:id="779835401">
          <w:marLeft w:val="0"/>
          <w:marRight w:val="0"/>
          <w:marTop w:val="0"/>
          <w:marBottom w:val="0"/>
          <w:divBdr>
            <w:top w:val="none" w:sz="0" w:space="0" w:color="auto"/>
            <w:left w:val="none" w:sz="0" w:space="0" w:color="auto"/>
            <w:bottom w:val="none" w:sz="0" w:space="0" w:color="auto"/>
            <w:right w:val="none" w:sz="0" w:space="0" w:color="auto"/>
          </w:divBdr>
        </w:div>
        <w:div w:id="808127552">
          <w:marLeft w:val="0"/>
          <w:marRight w:val="0"/>
          <w:marTop w:val="0"/>
          <w:marBottom w:val="0"/>
          <w:divBdr>
            <w:top w:val="none" w:sz="0" w:space="0" w:color="auto"/>
            <w:left w:val="none" w:sz="0" w:space="0" w:color="auto"/>
            <w:bottom w:val="none" w:sz="0" w:space="0" w:color="auto"/>
            <w:right w:val="none" w:sz="0" w:space="0" w:color="auto"/>
          </w:divBdr>
        </w:div>
        <w:div w:id="945960496">
          <w:marLeft w:val="0"/>
          <w:marRight w:val="0"/>
          <w:marTop w:val="0"/>
          <w:marBottom w:val="0"/>
          <w:divBdr>
            <w:top w:val="none" w:sz="0" w:space="0" w:color="auto"/>
            <w:left w:val="none" w:sz="0" w:space="0" w:color="auto"/>
            <w:bottom w:val="none" w:sz="0" w:space="0" w:color="auto"/>
            <w:right w:val="none" w:sz="0" w:space="0" w:color="auto"/>
          </w:divBdr>
        </w:div>
        <w:div w:id="1011421149">
          <w:marLeft w:val="0"/>
          <w:marRight w:val="0"/>
          <w:marTop w:val="0"/>
          <w:marBottom w:val="0"/>
          <w:divBdr>
            <w:top w:val="none" w:sz="0" w:space="0" w:color="auto"/>
            <w:left w:val="none" w:sz="0" w:space="0" w:color="auto"/>
            <w:bottom w:val="none" w:sz="0" w:space="0" w:color="auto"/>
            <w:right w:val="none" w:sz="0" w:space="0" w:color="auto"/>
          </w:divBdr>
        </w:div>
        <w:div w:id="1092313831">
          <w:marLeft w:val="0"/>
          <w:marRight w:val="0"/>
          <w:marTop w:val="0"/>
          <w:marBottom w:val="0"/>
          <w:divBdr>
            <w:top w:val="none" w:sz="0" w:space="0" w:color="auto"/>
            <w:left w:val="none" w:sz="0" w:space="0" w:color="auto"/>
            <w:bottom w:val="none" w:sz="0" w:space="0" w:color="auto"/>
            <w:right w:val="none" w:sz="0" w:space="0" w:color="auto"/>
          </w:divBdr>
        </w:div>
        <w:div w:id="1150370653">
          <w:marLeft w:val="0"/>
          <w:marRight w:val="0"/>
          <w:marTop w:val="0"/>
          <w:marBottom w:val="0"/>
          <w:divBdr>
            <w:top w:val="none" w:sz="0" w:space="0" w:color="auto"/>
            <w:left w:val="none" w:sz="0" w:space="0" w:color="auto"/>
            <w:bottom w:val="none" w:sz="0" w:space="0" w:color="auto"/>
            <w:right w:val="none" w:sz="0" w:space="0" w:color="auto"/>
          </w:divBdr>
        </w:div>
        <w:div w:id="1193811912">
          <w:marLeft w:val="0"/>
          <w:marRight w:val="0"/>
          <w:marTop w:val="0"/>
          <w:marBottom w:val="0"/>
          <w:divBdr>
            <w:top w:val="none" w:sz="0" w:space="0" w:color="auto"/>
            <w:left w:val="none" w:sz="0" w:space="0" w:color="auto"/>
            <w:bottom w:val="none" w:sz="0" w:space="0" w:color="auto"/>
            <w:right w:val="none" w:sz="0" w:space="0" w:color="auto"/>
          </w:divBdr>
        </w:div>
        <w:div w:id="1213271583">
          <w:marLeft w:val="0"/>
          <w:marRight w:val="0"/>
          <w:marTop w:val="0"/>
          <w:marBottom w:val="0"/>
          <w:divBdr>
            <w:top w:val="none" w:sz="0" w:space="0" w:color="auto"/>
            <w:left w:val="none" w:sz="0" w:space="0" w:color="auto"/>
            <w:bottom w:val="none" w:sz="0" w:space="0" w:color="auto"/>
            <w:right w:val="none" w:sz="0" w:space="0" w:color="auto"/>
          </w:divBdr>
        </w:div>
        <w:div w:id="1310285058">
          <w:marLeft w:val="0"/>
          <w:marRight w:val="0"/>
          <w:marTop w:val="0"/>
          <w:marBottom w:val="0"/>
          <w:divBdr>
            <w:top w:val="none" w:sz="0" w:space="0" w:color="auto"/>
            <w:left w:val="none" w:sz="0" w:space="0" w:color="auto"/>
            <w:bottom w:val="none" w:sz="0" w:space="0" w:color="auto"/>
            <w:right w:val="none" w:sz="0" w:space="0" w:color="auto"/>
          </w:divBdr>
        </w:div>
        <w:div w:id="1360425017">
          <w:marLeft w:val="0"/>
          <w:marRight w:val="0"/>
          <w:marTop w:val="0"/>
          <w:marBottom w:val="0"/>
          <w:divBdr>
            <w:top w:val="none" w:sz="0" w:space="0" w:color="auto"/>
            <w:left w:val="none" w:sz="0" w:space="0" w:color="auto"/>
            <w:bottom w:val="none" w:sz="0" w:space="0" w:color="auto"/>
            <w:right w:val="none" w:sz="0" w:space="0" w:color="auto"/>
          </w:divBdr>
        </w:div>
        <w:div w:id="1447040767">
          <w:marLeft w:val="0"/>
          <w:marRight w:val="0"/>
          <w:marTop w:val="0"/>
          <w:marBottom w:val="0"/>
          <w:divBdr>
            <w:top w:val="none" w:sz="0" w:space="0" w:color="auto"/>
            <w:left w:val="none" w:sz="0" w:space="0" w:color="auto"/>
            <w:bottom w:val="none" w:sz="0" w:space="0" w:color="auto"/>
            <w:right w:val="none" w:sz="0" w:space="0" w:color="auto"/>
          </w:divBdr>
        </w:div>
        <w:div w:id="1470589442">
          <w:marLeft w:val="0"/>
          <w:marRight w:val="0"/>
          <w:marTop w:val="0"/>
          <w:marBottom w:val="0"/>
          <w:divBdr>
            <w:top w:val="none" w:sz="0" w:space="0" w:color="auto"/>
            <w:left w:val="none" w:sz="0" w:space="0" w:color="auto"/>
            <w:bottom w:val="none" w:sz="0" w:space="0" w:color="auto"/>
            <w:right w:val="none" w:sz="0" w:space="0" w:color="auto"/>
          </w:divBdr>
        </w:div>
        <w:div w:id="1538084501">
          <w:marLeft w:val="0"/>
          <w:marRight w:val="0"/>
          <w:marTop w:val="0"/>
          <w:marBottom w:val="0"/>
          <w:divBdr>
            <w:top w:val="none" w:sz="0" w:space="0" w:color="auto"/>
            <w:left w:val="none" w:sz="0" w:space="0" w:color="auto"/>
            <w:bottom w:val="none" w:sz="0" w:space="0" w:color="auto"/>
            <w:right w:val="none" w:sz="0" w:space="0" w:color="auto"/>
          </w:divBdr>
        </w:div>
        <w:div w:id="1541085068">
          <w:marLeft w:val="0"/>
          <w:marRight w:val="0"/>
          <w:marTop w:val="0"/>
          <w:marBottom w:val="0"/>
          <w:divBdr>
            <w:top w:val="none" w:sz="0" w:space="0" w:color="auto"/>
            <w:left w:val="none" w:sz="0" w:space="0" w:color="auto"/>
            <w:bottom w:val="none" w:sz="0" w:space="0" w:color="auto"/>
            <w:right w:val="none" w:sz="0" w:space="0" w:color="auto"/>
          </w:divBdr>
        </w:div>
        <w:div w:id="1562787266">
          <w:marLeft w:val="0"/>
          <w:marRight w:val="0"/>
          <w:marTop w:val="0"/>
          <w:marBottom w:val="0"/>
          <w:divBdr>
            <w:top w:val="none" w:sz="0" w:space="0" w:color="auto"/>
            <w:left w:val="none" w:sz="0" w:space="0" w:color="auto"/>
            <w:bottom w:val="none" w:sz="0" w:space="0" w:color="auto"/>
            <w:right w:val="none" w:sz="0" w:space="0" w:color="auto"/>
          </w:divBdr>
        </w:div>
        <w:div w:id="1568761378">
          <w:marLeft w:val="0"/>
          <w:marRight w:val="0"/>
          <w:marTop w:val="0"/>
          <w:marBottom w:val="0"/>
          <w:divBdr>
            <w:top w:val="none" w:sz="0" w:space="0" w:color="auto"/>
            <w:left w:val="none" w:sz="0" w:space="0" w:color="auto"/>
            <w:bottom w:val="none" w:sz="0" w:space="0" w:color="auto"/>
            <w:right w:val="none" w:sz="0" w:space="0" w:color="auto"/>
          </w:divBdr>
        </w:div>
        <w:div w:id="1605921706">
          <w:marLeft w:val="0"/>
          <w:marRight w:val="0"/>
          <w:marTop w:val="0"/>
          <w:marBottom w:val="0"/>
          <w:divBdr>
            <w:top w:val="none" w:sz="0" w:space="0" w:color="auto"/>
            <w:left w:val="none" w:sz="0" w:space="0" w:color="auto"/>
            <w:bottom w:val="none" w:sz="0" w:space="0" w:color="auto"/>
            <w:right w:val="none" w:sz="0" w:space="0" w:color="auto"/>
          </w:divBdr>
        </w:div>
        <w:div w:id="1692492912">
          <w:marLeft w:val="0"/>
          <w:marRight w:val="0"/>
          <w:marTop w:val="0"/>
          <w:marBottom w:val="0"/>
          <w:divBdr>
            <w:top w:val="none" w:sz="0" w:space="0" w:color="auto"/>
            <w:left w:val="none" w:sz="0" w:space="0" w:color="auto"/>
            <w:bottom w:val="none" w:sz="0" w:space="0" w:color="auto"/>
            <w:right w:val="none" w:sz="0" w:space="0" w:color="auto"/>
          </w:divBdr>
        </w:div>
        <w:div w:id="1706443319">
          <w:marLeft w:val="0"/>
          <w:marRight w:val="0"/>
          <w:marTop w:val="0"/>
          <w:marBottom w:val="0"/>
          <w:divBdr>
            <w:top w:val="none" w:sz="0" w:space="0" w:color="auto"/>
            <w:left w:val="none" w:sz="0" w:space="0" w:color="auto"/>
            <w:bottom w:val="none" w:sz="0" w:space="0" w:color="auto"/>
            <w:right w:val="none" w:sz="0" w:space="0" w:color="auto"/>
          </w:divBdr>
        </w:div>
        <w:div w:id="1724475973">
          <w:marLeft w:val="0"/>
          <w:marRight w:val="0"/>
          <w:marTop w:val="0"/>
          <w:marBottom w:val="0"/>
          <w:divBdr>
            <w:top w:val="none" w:sz="0" w:space="0" w:color="auto"/>
            <w:left w:val="none" w:sz="0" w:space="0" w:color="auto"/>
            <w:bottom w:val="none" w:sz="0" w:space="0" w:color="auto"/>
            <w:right w:val="none" w:sz="0" w:space="0" w:color="auto"/>
          </w:divBdr>
        </w:div>
        <w:div w:id="1779911352">
          <w:marLeft w:val="0"/>
          <w:marRight w:val="0"/>
          <w:marTop w:val="0"/>
          <w:marBottom w:val="0"/>
          <w:divBdr>
            <w:top w:val="none" w:sz="0" w:space="0" w:color="auto"/>
            <w:left w:val="none" w:sz="0" w:space="0" w:color="auto"/>
            <w:bottom w:val="none" w:sz="0" w:space="0" w:color="auto"/>
            <w:right w:val="none" w:sz="0" w:space="0" w:color="auto"/>
          </w:divBdr>
        </w:div>
        <w:div w:id="1853914912">
          <w:marLeft w:val="0"/>
          <w:marRight w:val="0"/>
          <w:marTop w:val="0"/>
          <w:marBottom w:val="0"/>
          <w:divBdr>
            <w:top w:val="none" w:sz="0" w:space="0" w:color="auto"/>
            <w:left w:val="none" w:sz="0" w:space="0" w:color="auto"/>
            <w:bottom w:val="none" w:sz="0" w:space="0" w:color="auto"/>
            <w:right w:val="none" w:sz="0" w:space="0" w:color="auto"/>
          </w:divBdr>
        </w:div>
        <w:div w:id="1922910498">
          <w:marLeft w:val="0"/>
          <w:marRight w:val="0"/>
          <w:marTop w:val="0"/>
          <w:marBottom w:val="0"/>
          <w:divBdr>
            <w:top w:val="none" w:sz="0" w:space="0" w:color="auto"/>
            <w:left w:val="none" w:sz="0" w:space="0" w:color="auto"/>
            <w:bottom w:val="none" w:sz="0" w:space="0" w:color="auto"/>
            <w:right w:val="none" w:sz="0" w:space="0" w:color="auto"/>
          </w:divBdr>
        </w:div>
        <w:div w:id="1926454747">
          <w:marLeft w:val="0"/>
          <w:marRight w:val="0"/>
          <w:marTop w:val="0"/>
          <w:marBottom w:val="0"/>
          <w:divBdr>
            <w:top w:val="none" w:sz="0" w:space="0" w:color="auto"/>
            <w:left w:val="none" w:sz="0" w:space="0" w:color="auto"/>
            <w:bottom w:val="none" w:sz="0" w:space="0" w:color="auto"/>
            <w:right w:val="none" w:sz="0" w:space="0" w:color="auto"/>
          </w:divBdr>
        </w:div>
        <w:div w:id="2072732472">
          <w:marLeft w:val="0"/>
          <w:marRight w:val="0"/>
          <w:marTop w:val="0"/>
          <w:marBottom w:val="0"/>
          <w:divBdr>
            <w:top w:val="none" w:sz="0" w:space="0" w:color="auto"/>
            <w:left w:val="none" w:sz="0" w:space="0" w:color="auto"/>
            <w:bottom w:val="none" w:sz="0" w:space="0" w:color="auto"/>
            <w:right w:val="none" w:sz="0" w:space="0" w:color="auto"/>
          </w:divBdr>
        </w:div>
      </w:divsChild>
    </w:div>
    <w:div w:id="1185898586">
      <w:bodyDiv w:val="1"/>
      <w:marLeft w:val="0"/>
      <w:marRight w:val="0"/>
      <w:marTop w:val="0"/>
      <w:marBottom w:val="0"/>
      <w:divBdr>
        <w:top w:val="none" w:sz="0" w:space="0" w:color="auto"/>
        <w:left w:val="none" w:sz="0" w:space="0" w:color="auto"/>
        <w:bottom w:val="none" w:sz="0" w:space="0" w:color="auto"/>
        <w:right w:val="none" w:sz="0" w:space="0" w:color="auto"/>
      </w:divBdr>
    </w:div>
    <w:div w:id="1186603838">
      <w:bodyDiv w:val="1"/>
      <w:marLeft w:val="0"/>
      <w:marRight w:val="0"/>
      <w:marTop w:val="0"/>
      <w:marBottom w:val="0"/>
      <w:divBdr>
        <w:top w:val="none" w:sz="0" w:space="0" w:color="auto"/>
        <w:left w:val="none" w:sz="0" w:space="0" w:color="auto"/>
        <w:bottom w:val="none" w:sz="0" w:space="0" w:color="auto"/>
        <w:right w:val="none" w:sz="0" w:space="0" w:color="auto"/>
      </w:divBdr>
    </w:div>
    <w:div w:id="1215847767">
      <w:bodyDiv w:val="1"/>
      <w:marLeft w:val="0"/>
      <w:marRight w:val="0"/>
      <w:marTop w:val="0"/>
      <w:marBottom w:val="0"/>
      <w:divBdr>
        <w:top w:val="none" w:sz="0" w:space="0" w:color="auto"/>
        <w:left w:val="none" w:sz="0" w:space="0" w:color="auto"/>
        <w:bottom w:val="none" w:sz="0" w:space="0" w:color="auto"/>
        <w:right w:val="none" w:sz="0" w:space="0" w:color="auto"/>
      </w:divBdr>
    </w:div>
    <w:div w:id="1217232616">
      <w:bodyDiv w:val="1"/>
      <w:marLeft w:val="0"/>
      <w:marRight w:val="0"/>
      <w:marTop w:val="0"/>
      <w:marBottom w:val="0"/>
      <w:divBdr>
        <w:top w:val="none" w:sz="0" w:space="0" w:color="auto"/>
        <w:left w:val="none" w:sz="0" w:space="0" w:color="auto"/>
        <w:bottom w:val="none" w:sz="0" w:space="0" w:color="auto"/>
        <w:right w:val="none" w:sz="0" w:space="0" w:color="auto"/>
      </w:divBdr>
    </w:div>
    <w:div w:id="1229875768">
      <w:bodyDiv w:val="1"/>
      <w:marLeft w:val="0"/>
      <w:marRight w:val="0"/>
      <w:marTop w:val="0"/>
      <w:marBottom w:val="0"/>
      <w:divBdr>
        <w:top w:val="none" w:sz="0" w:space="0" w:color="auto"/>
        <w:left w:val="none" w:sz="0" w:space="0" w:color="auto"/>
        <w:bottom w:val="none" w:sz="0" w:space="0" w:color="auto"/>
        <w:right w:val="none" w:sz="0" w:space="0" w:color="auto"/>
      </w:divBdr>
    </w:div>
    <w:div w:id="1245451968">
      <w:bodyDiv w:val="1"/>
      <w:marLeft w:val="0"/>
      <w:marRight w:val="0"/>
      <w:marTop w:val="0"/>
      <w:marBottom w:val="0"/>
      <w:divBdr>
        <w:top w:val="none" w:sz="0" w:space="0" w:color="auto"/>
        <w:left w:val="none" w:sz="0" w:space="0" w:color="auto"/>
        <w:bottom w:val="none" w:sz="0" w:space="0" w:color="auto"/>
        <w:right w:val="none" w:sz="0" w:space="0" w:color="auto"/>
      </w:divBdr>
    </w:div>
    <w:div w:id="1267543258">
      <w:bodyDiv w:val="1"/>
      <w:marLeft w:val="0"/>
      <w:marRight w:val="0"/>
      <w:marTop w:val="0"/>
      <w:marBottom w:val="0"/>
      <w:divBdr>
        <w:top w:val="none" w:sz="0" w:space="0" w:color="auto"/>
        <w:left w:val="none" w:sz="0" w:space="0" w:color="auto"/>
        <w:bottom w:val="none" w:sz="0" w:space="0" w:color="auto"/>
        <w:right w:val="none" w:sz="0" w:space="0" w:color="auto"/>
      </w:divBdr>
    </w:div>
    <w:div w:id="1283267354">
      <w:bodyDiv w:val="1"/>
      <w:marLeft w:val="0"/>
      <w:marRight w:val="0"/>
      <w:marTop w:val="0"/>
      <w:marBottom w:val="0"/>
      <w:divBdr>
        <w:top w:val="none" w:sz="0" w:space="0" w:color="auto"/>
        <w:left w:val="none" w:sz="0" w:space="0" w:color="auto"/>
        <w:bottom w:val="none" w:sz="0" w:space="0" w:color="auto"/>
        <w:right w:val="none" w:sz="0" w:space="0" w:color="auto"/>
      </w:divBdr>
    </w:div>
    <w:div w:id="1285234856">
      <w:bodyDiv w:val="1"/>
      <w:marLeft w:val="0"/>
      <w:marRight w:val="0"/>
      <w:marTop w:val="0"/>
      <w:marBottom w:val="0"/>
      <w:divBdr>
        <w:top w:val="none" w:sz="0" w:space="0" w:color="auto"/>
        <w:left w:val="none" w:sz="0" w:space="0" w:color="auto"/>
        <w:bottom w:val="none" w:sz="0" w:space="0" w:color="auto"/>
        <w:right w:val="none" w:sz="0" w:space="0" w:color="auto"/>
      </w:divBdr>
      <w:divsChild>
        <w:div w:id="865483352">
          <w:marLeft w:val="0"/>
          <w:marRight w:val="0"/>
          <w:marTop w:val="0"/>
          <w:marBottom w:val="0"/>
          <w:divBdr>
            <w:top w:val="none" w:sz="0" w:space="0" w:color="auto"/>
            <w:left w:val="none" w:sz="0" w:space="0" w:color="auto"/>
            <w:bottom w:val="none" w:sz="0" w:space="0" w:color="auto"/>
            <w:right w:val="none" w:sz="0" w:space="0" w:color="auto"/>
          </w:divBdr>
          <w:divsChild>
            <w:div w:id="1597865961">
              <w:marLeft w:val="0"/>
              <w:marRight w:val="0"/>
              <w:marTop w:val="0"/>
              <w:marBottom w:val="0"/>
              <w:divBdr>
                <w:top w:val="none" w:sz="0" w:space="0" w:color="auto"/>
                <w:left w:val="none" w:sz="0" w:space="0" w:color="auto"/>
                <w:bottom w:val="none" w:sz="0" w:space="0" w:color="auto"/>
                <w:right w:val="none" w:sz="0" w:space="0" w:color="auto"/>
              </w:divBdr>
              <w:divsChild>
                <w:div w:id="853806320">
                  <w:marLeft w:val="0"/>
                  <w:marRight w:val="0"/>
                  <w:marTop w:val="0"/>
                  <w:marBottom w:val="840"/>
                  <w:divBdr>
                    <w:top w:val="none" w:sz="0" w:space="0" w:color="auto"/>
                    <w:left w:val="none" w:sz="0" w:space="0" w:color="auto"/>
                    <w:bottom w:val="none" w:sz="0" w:space="0" w:color="auto"/>
                    <w:right w:val="none" w:sz="0" w:space="0" w:color="auto"/>
                  </w:divBdr>
                  <w:divsChild>
                    <w:div w:id="719061917">
                      <w:marLeft w:val="0"/>
                      <w:marRight w:val="0"/>
                      <w:marTop w:val="0"/>
                      <w:marBottom w:val="0"/>
                      <w:divBdr>
                        <w:top w:val="none" w:sz="0" w:space="0" w:color="auto"/>
                        <w:left w:val="none" w:sz="0" w:space="0" w:color="auto"/>
                        <w:bottom w:val="none" w:sz="0" w:space="0" w:color="auto"/>
                        <w:right w:val="none" w:sz="0" w:space="0" w:color="auto"/>
                      </w:divBdr>
                      <w:divsChild>
                        <w:div w:id="175762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16639141">
      <w:bodyDiv w:val="1"/>
      <w:marLeft w:val="0"/>
      <w:marRight w:val="0"/>
      <w:marTop w:val="0"/>
      <w:marBottom w:val="0"/>
      <w:divBdr>
        <w:top w:val="none" w:sz="0" w:space="0" w:color="auto"/>
        <w:left w:val="none" w:sz="0" w:space="0" w:color="auto"/>
        <w:bottom w:val="none" w:sz="0" w:space="0" w:color="auto"/>
        <w:right w:val="none" w:sz="0" w:space="0" w:color="auto"/>
      </w:divBdr>
    </w:div>
    <w:div w:id="1323192192">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0"/>
          <w:marRight w:val="0"/>
          <w:marTop w:val="0"/>
          <w:marBottom w:val="0"/>
          <w:divBdr>
            <w:top w:val="none" w:sz="0" w:space="0" w:color="auto"/>
            <w:left w:val="none" w:sz="0" w:space="0" w:color="auto"/>
            <w:bottom w:val="none" w:sz="0" w:space="0" w:color="auto"/>
            <w:right w:val="none" w:sz="0" w:space="0" w:color="auto"/>
          </w:divBdr>
          <w:divsChild>
            <w:div w:id="1293362264">
              <w:marLeft w:val="0"/>
              <w:marRight w:val="0"/>
              <w:marTop w:val="0"/>
              <w:marBottom w:val="0"/>
              <w:divBdr>
                <w:top w:val="none" w:sz="0" w:space="0" w:color="auto"/>
                <w:left w:val="none" w:sz="0" w:space="0" w:color="auto"/>
                <w:bottom w:val="none" w:sz="0" w:space="0" w:color="auto"/>
                <w:right w:val="none" w:sz="0" w:space="0" w:color="auto"/>
              </w:divBdr>
              <w:divsChild>
                <w:div w:id="258833462">
                  <w:marLeft w:val="0"/>
                  <w:marRight w:val="0"/>
                  <w:marTop w:val="0"/>
                  <w:marBottom w:val="840"/>
                  <w:divBdr>
                    <w:top w:val="none" w:sz="0" w:space="0" w:color="auto"/>
                    <w:left w:val="none" w:sz="0" w:space="0" w:color="auto"/>
                    <w:bottom w:val="none" w:sz="0" w:space="0" w:color="auto"/>
                    <w:right w:val="none" w:sz="0" w:space="0" w:color="auto"/>
                  </w:divBdr>
                </w:div>
              </w:divsChild>
            </w:div>
          </w:divsChild>
        </w:div>
      </w:divsChild>
    </w:div>
    <w:div w:id="1386682944">
      <w:bodyDiv w:val="1"/>
      <w:marLeft w:val="0"/>
      <w:marRight w:val="0"/>
      <w:marTop w:val="0"/>
      <w:marBottom w:val="0"/>
      <w:divBdr>
        <w:top w:val="none" w:sz="0" w:space="0" w:color="auto"/>
        <w:left w:val="none" w:sz="0" w:space="0" w:color="auto"/>
        <w:bottom w:val="none" w:sz="0" w:space="0" w:color="auto"/>
        <w:right w:val="none" w:sz="0" w:space="0" w:color="auto"/>
      </w:divBdr>
    </w:div>
    <w:div w:id="1395817383">
      <w:bodyDiv w:val="1"/>
      <w:marLeft w:val="0"/>
      <w:marRight w:val="0"/>
      <w:marTop w:val="0"/>
      <w:marBottom w:val="0"/>
      <w:divBdr>
        <w:top w:val="none" w:sz="0" w:space="0" w:color="auto"/>
        <w:left w:val="none" w:sz="0" w:space="0" w:color="auto"/>
        <w:bottom w:val="none" w:sz="0" w:space="0" w:color="auto"/>
        <w:right w:val="none" w:sz="0" w:space="0" w:color="auto"/>
      </w:divBdr>
      <w:divsChild>
        <w:div w:id="779842263">
          <w:marLeft w:val="0"/>
          <w:marRight w:val="0"/>
          <w:marTop w:val="355"/>
          <w:marBottom w:val="355"/>
          <w:divBdr>
            <w:top w:val="none" w:sz="0" w:space="0" w:color="auto"/>
            <w:left w:val="none" w:sz="0" w:space="0" w:color="auto"/>
            <w:bottom w:val="none" w:sz="0" w:space="0" w:color="auto"/>
            <w:right w:val="none" w:sz="0" w:space="0" w:color="auto"/>
          </w:divBdr>
          <w:divsChild>
            <w:div w:id="107552651">
              <w:marLeft w:val="206"/>
              <w:marRight w:val="206"/>
              <w:marTop w:val="206"/>
              <w:marBottom w:val="206"/>
              <w:divBdr>
                <w:top w:val="none" w:sz="0" w:space="0" w:color="auto"/>
                <w:left w:val="none" w:sz="0" w:space="0" w:color="auto"/>
                <w:bottom w:val="none" w:sz="0" w:space="0" w:color="auto"/>
                <w:right w:val="none" w:sz="0" w:space="0" w:color="auto"/>
              </w:divBdr>
              <w:divsChild>
                <w:div w:id="409233035">
                  <w:marLeft w:val="0"/>
                  <w:marRight w:val="0"/>
                  <w:marTop w:val="0"/>
                  <w:marBottom w:val="0"/>
                  <w:divBdr>
                    <w:top w:val="none" w:sz="0" w:space="0" w:color="auto"/>
                    <w:left w:val="none" w:sz="0" w:space="0" w:color="auto"/>
                    <w:bottom w:val="none" w:sz="0" w:space="0" w:color="auto"/>
                    <w:right w:val="none" w:sz="0" w:space="0" w:color="auto"/>
                  </w:divBdr>
                  <w:divsChild>
                    <w:div w:id="1832258738">
                      <w:marLeft w:val="0"/>
                      <w:marRight w:val="0"/>
                      <w:marTop w:val="281"/>
                      <w:marBottom w:val="0"/>
                      <w:divBdr>
                        <w:top w:val="none" w:sz="0" w:space="0" w:color="auto"/>
                        <w:left w:val="none" w:sz="0" w:space="0" w:color="auto"/>
                        <w:bottom w:val="none" w:sz="0" w:space="0" w:color="auto"/>
                        <w:right w:val="none" w:sz="0" w:space="0" w:color="auto"/>
                      </w:divBdr>
                      <w:divsChild>
                        <w:div w:id="805246860">
                          <w:marLeft w:val="0"/>
                          <w:marRight w:val="0"/>
                          <w:marTop w:val="0"/>
                          <w:marBottom w:val="0"/>
                          <w:divBdr>
                            <w:top w:val="none" w:sz="0" w:space="0" w:color="auto"/>
                            <w:left w:val="none" w:sz="0" w:space="0" w:color="auto"/>
                            <w:bottom w:val="none" w:sz="0" w:space="0" w:color="auto"/>
                            <w:right w:val="none" w:sz="0" w:space="0" w:color="auto"/>
                          </w:divBdr>
                          <w:divsChild>
                            <w:div w:id="1245071630">
                              <w:marLeft w:val="0"/>
                              <w:marRight w:val="0"/>
                              <w:marTop w:val="0"/>
                              <w:marBottom w:val="0"/>
                              <w:divBdr>
                                <w:top w:val="none" w:sz="0" w:space="0" w:color="auto"/>
                                <w:left w:val="none" w:sz="0" w:space="0" w:color="auto"/>
                                <w:bottom w:val="none" w:sz="0" w:space="0" w:color="auto"/>
                                <w:right w:val="none" w:sz="0" w:space="0" w:color="auto"/>
                              </w:divBdr>
                              <w:divsChild>
                                <w:div w:id="2029061052">
                                  <w:marLeft w:val="0"/>
                                  <w:marRight w:val="0"/>
                                  <w:marTop w:val="0"/>
                                  <w:marBottom w:val="0"/>
                                  <w:divBdr>
                                    <w:top w:val="none" w:sz="0" w:space="0" w:color="auto"/>
                                    <w:left w:val="none" w:sz="0" w:space="0" w:color="auto"/>
                                    <w:bottom w:val="none" w:sz="0" w:space="0" w:color="auto"/>
                                    <w:right w:val="none" w:sz="0" w:space="0" w:color="auto"/>
                                  </w:divBdr>
                                  <w:divsChild>
                                    <w:div w:id="2093508438">
                                      <w:marLeft w:val="0"/>
                                      <w:marRight w:val="0"/>
                                      <w:marTop w:val="0"/>
                                      <w:marBottom w:val="0"/>
                                      <w:divBdr>
                                        <w:top w:val="none" w:sz="0" w:space="0" w:color="auto"/>
                                        <w:left w:val="none" w:sz="0" w:space="0" w:color="auto"/>
                                        <w:bottom w:val="none" w:sz="0" w:space="0" w:color="auto"/>
                                        <w:right w:val="none" w:sz="0" w:space="0" w:color="auto"/>
                                      </w:divBdr>
                                      <w:divsChild>
                                        <w:div w:id="955139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02365663">
      <w:bodyDiv w:val="1"/>
      <w:marLeft w:val="0"/>
      <w:marRight w:val="0"/>
      <w:marTop w:val="0"/>
      <w:marBottom w:val="0"/>
      <w:divBdr>
        <w:top w:val="none" w:sz="0" w:space="0" w:color="auto"/>
        <w:left w:val="none" w:sz="0" w:space="0" w:color="auto"/>
        <w:bottom w:val="none" w:sz="0" w:space="0" w:color="auto"/>
        <w:right w:val="none" w:sz="0" w:space="0" w:color="auto"/>
      </w:divBdr>
      <w:divsChild>
        <w:div w:id="108552007">
          <w:marLeft w:val="0"/>
          <w:marRight w:val="0"/>
          <w:marTop w:val="0"/>
          <w:marBottom w:val="0"/>
          <w:divBdr>
            <w:top w:val="none" w:sz="0" w:space="0" w:color="auto"/>
            <w:left w:val="none" w:sz="0" w:space="0" w:color="auto"/>
            <w:bottom w:val="none" w:sz="0" w:space="0" w:color="auto"/>
            <w:right w:val="none" w:sz="0" w:space="0" w:color="auto"/>
          </w:divBdr>
        </w:div>
        <w:div w:id="894898658">
          <w:marLeft w:val="0"/>
          <w:marRight w:val="0"/>
          <w:marTop w:val="0"/>
          <w:marBottom w:val="0"/>
          <w:divBdr>
            <w:top w:val="none" w:sz="0" w:space="0" w:color="auto"/>
            <w:left w:val="none" w:sz="0" w:space="0" w:color="auto"/>
            <w:bottom w:val="none" w:sz="0" w:space="0" w:color="auto"/>
            <w:right w:val="none" w:sz="0" w:space="0" w:color="auto"/>
          </w:divBdr>
        </w:div>
      </w:divsChild>
    </w:div>
    <w:div w:id="1404908684">
      <w:bodyDiv w:val="1"/>
      <w:marLeft w:val="0"/>
      <w:marRight w:val="0"/>
      <w:marTop w:val="0"/>
      <w:marBottom w:val="0"/>
      <w:divBdr>
        <w:top w:val="none" w:sz="0" w:space="0" w:color="auto"/>
        <w:left w:val="none" w:sz="0" w:space="0" w:color="auto"/>
        <w:bottom w:val="none" w:sz="0" w:space="0" w:color="auto"/>
        <w:right w:val="none" w:sz="0" w:space="0" w:color="auto"/>
      </w:divBdr>
      <w:divsChild>
        <w:div w:id="1525286401">
          <w:marLeft w:val="0"/>
          <w:marRight w:val="0"/>
          <w:marTop w:val="0"/>
          <w:marBottom w:val="0"/>
          <w:divBdr>
            <w:top w:val="none" w:sz="0" w:space="0" w:color="auto"/>
            <w:left w:val="none" w:sz="0" w:space="0" w:color="auto"/>
            <w:bottom w:val="none" w:sz="0" w:space="0" w:color="auto"/>
            <w:right w:val="none" w:sz="0" w:space="0" w:color="auto"/>
          </w:divBdr>
          <w:divsChild>
            <w:div w:id="286356460">
              <w:marLeft w:val="0"/>
              <w:marRight w:val="0"/>
              <w:marTop w:val="0"/>
              <w:marBottom w:val="0"/>
              <w:divBdr>
                <w:top w:val="none" w:sz="0" w:space="0" w:color="auto"/>
                <w:left w:val="none" w:sz="0" w:space="0" w:color="auto"/>
                <w:bottom w:val="none" w:sz="0" w:space="0" w:color="auto"/>
                <w:right w:val="none" w:sz="0" w:space="0" w:color="auto"/>
              </w:divBdr>
              <w:divsChild>
                <w:div w:id="334576371">
                  <w:marLeft w:val="0"/>
                  <w:marRight w:val="0"/>
                  <w:marTop w:val="0"/>
                  <w:marBottom w:val="840"/>
                  <w:divBdr>
                    <w:top w:val="none" w:sz="0" w:space="0" w:color="auto"/>
                    <w:left w:val="none" w:sz="0" w:space="0" w:color="auto"/>
                    <w:bottom w:val="none" w:sz="0" w:space="0" w:color="auto"/>
                    <w:right w:val="none" w:sz="0" w:space="0" w:color="auto"/>
                  </w:divBdr>
                  <w:divsChild>
                    <w:div w:id="1157112775">
                      <w:marLeft w:val="0"/>
                      <w:marRight w:val="0"/>
                      <w:marTop w:val="0"/>
                      <w:marBottom w:val="0"/>
                      <w:divBdr>
                        <w:top w:val="none" w:sz="0" w:space="0" w:color="auto"/>
                        <w:left w:val="none" w:sz="0" w:space="0" w:color="auto"/>
                        <w:bottom w:val="none" w:sz="0" w:space="0" w:color="auto"/>
                        <w:right w:val="none" w:sz="0" w:space="0" w:color="auto"/>
                      </w:divBdr>
                      <w:divsChild>
                        <w:div w:id="1201627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1082169">
      <w:bodyDiv w:val="1"/>
      <w:marLeft w:val="0"/>
      <w:marRight w:val="0"/>
      <w:marTop w:val="0"/>
      <w:marBottom w:val="0"/>
      <w:divBdr>
        <w:top w:val="none" w:sz="0" w:space="0" w:color="auto"/>
        <w:left w:val="none" w:sz="0" w:space="0" w:color="auto"/>
        <w:bottom w:val="none" w:sz="0" w:space="0" w:color="auto"/>
        <w:right w:val="none" w:sz="0" w:space="0" w:color="auto"/>
      </w:divBdr>
      <w:divsChild>
        <w:div w:id="668559219">
          <w:marLeft w:val="0"/>
          <w:marRight w:val="0"/>
          <w:marTop w:val="0"/>
          <w:marBottom w:val="0"/>
          <w:divBdr>
            <w:top w:val="none" w:sz="0" w:space="0" w:color="auto"/>
            <w:left w:val="none" w:sz="0" w:space="0" w:color="auto"/>
            <w:bottom w:val="none" w:sz="0" w:space="0" w:color="auto"/>
            <w:right w:val="none" w:sz="0" w:space="0" w:color="auto"/>
          </w:divBdr>
          <w:divsChild>
            <w:div w:id="515653647">
              <w:marLeft w:val="0"/>
              <w:marRight w:val="0"/>
              <w:marTop w:val="0"/>
              <w:marBottom w:val="0"/>
              <w:divBdr>
                <w:top w:val="none" w:sz="0" w:space="0" w:color="auto"/>
                <w:left w:val="none" w:sz="0" w:space="0" w:color="auto"/>
                <w:bottom w:val="none" w:sz="0" w:space="0" w:color="auto"/>
                <w:right w:val="none" w:sz="0" w:space="0" w:color="auto"/>
              </w:divBdr>
              <w:divsChild>
                <w:div w:id="107969172">
                  <w:marLeft w:val="0"/>
                  <w:marRight w:val="0"/>
                  <w:marTop w:val="0"/>
                  <w:marBottom w:val="840"/>
                  <w:divBdr>
                    <w:top w:val="none" w:sz="0" w:space="0" w:color="auto"/>
                    <w:left w:val="none" w:sz="0" w:space="0" w:color="auto"/>
                    <w:bottom w:val="none" w:sz="0" w:space="0" w:color="auto"/>
                    <w:right w:val="none" w:sz="0" w:space="0" w:color="auto"/>
                  </w:divBdr>
                  <w:divsChild>
                    <w:div w:id="2057584761">
                      <w:marLeft w:val="0"/>
                      <w:marRight w:val="0"/>
                      <w:marTop w:val="0"/>
                      <w:marBottom w:val="0"/>
                      <w:divBdr>
                        <w:top w:val="none" w:sz="0" w:space="0" w:color="auto"/>
                        <w:left w:val="none" w:sz="0" w:space="0" w:color="auto"/>
                        <w:bottom w:val="none" w:sz="0" w:space="0" w:color="auto"/>
                        <w:right w:val="none" w:sz="0" w:space="0" w:color="auto"/>
                      </w:divBdr>
                      <w:divsChild>
                        <w:div w:id="206421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8114016">
      <w:bodyDiv w:val="1"/>
      <w:marLeft w:val="0"/>
      <w:marRight w:val="0"/>
      <w:marTop w:val="0"/>
      <w:marBottom w:val="0"/>
      <w:divBdr>
        <w:top w:val="none" w:sz="0" w:space="0" w:color="auto"/>
        <w:left w:val="none" w:sz="0" w:space="0" w:color="auto"/>
        <w:bottom w:val="none" w:sz="0" w:space="0" w:color="auto"/>
        <w:right w:val="none" w:sz="0" w:space="0" w:color="auto"/>
      </w:divBdr>
    </w:div>
    <w:div w:id="1543905108">
      <w:bodyDiv w:val="1"/>
      <w:marLeft w:val="0"/>
      <w:marRight w:val="0"/>
      <w:marTop w:val="0"/>
      <w:marBottom w:val="0"/>
      <w:divBdr>
        <w:top w:val="none" w:sz="0" w:space="0" w:color="auto"/>
        <w:left w:val="none" w:sz="0" w:space="0" w:color="auto"/>
        <w:bottom w:val="none" w:sz="0" w:space="0" w:color="auto"/>
        <w:right w:val="none" w:sz="0" w:space="0" w:color="auto"/>
      </w:divBdr>
    </w:div>
    <w:div w:id="1565682424">
      <w:bodyDiv w:val="1"/>
      <w:marLeft w:val="0"/>
      <w:marRight w:val="0"/>
      <w:marTop w:val="0"/>
      <w:marBottom w:val="0"/>
      <w:divBdr>
        <w:top w:val="none" w:sz="0" w:space="0" w:color="auto"/>
        <w:left w:val="none" w:sz="0" w:space="0" w:color="auto"/>
        <w:bottom w:val="none" w:sz="0" w:space="0" w:color="auto"/>
        <w:right w:val="none" w:sz="0" w:space="0" w:color="auto"/>
      </w:divBdr>
      <w:divsChild>
        <w:div w:id="729620912">
          <w:marLeft w:val="0"/>
          <w:marRight w:val="0"/>
          <w:marTop w:val="0"/>
          <w:marBottom w:val="0"/>
          <w:divBdr>
            <w:top w:val="none" w:sz="0" w:space="0" w:color="auto"/>
            <w:left w:val="none" w:sz="0" w:space="0" w:color="auto"/>
            <w:bottom w:val="none" w:sz="0" w:space="0" w:color="auto"/>
            <w:right w:val="none" w:sz="0" w:space="0" w:color="auto"/>
          </w:divBdr>
          <w:divsChild>
            <w:div w:id="689600752">
              <w:marLeft w:val="0"/>
              <w:marRight w:val="0"/>
              <w:marTop w:val="0"/>
              <w:marBottom w:val="0"/>
              <w:divBdr>
                <w:top w:val="none" w:sz="0" w:space="0" w:color="auto"/>
                <w:left w:val="none" w:sz="0" w:space="0" w:color="auto"/>
                <w:bottom w:val="none" w:sz="0" w:space="0" w:color="auto"/>
                <w:right w:val="none" w:sz="0" w:space="0" w:color="auto"/>
              </w:divBdr>
              <w:divsChild>
                <w:div w:id="1504659856">
                  <w:marLeft w:val="0"/>
                  <w:marRight w:val="0"/>
                  <w:marTop w:val="0"/>
                  <w:marBottom w:val="840"/>
                  <w:divBdr>
                    <w:top w:val="none" w:sz="0" w:space="0" w:color="auto"/>
                    <w:left w:val="none" w:sz="0" w:space="0" w:color="auto"/>
                    <w:bottom w:val="none" w:sz="0" w:space="0" w:color="auto"/>
                    <w:right w:val="none" w:sz="0" w:space="0" w:color="auto"/>
                  </w:divBdr>
                </w:div>
              </w:divsChild>
            </w:div>
          </w:divsChild>
        </w:div>
      </w:divsChild>
    </w:div>
    <w:div w:id="1591422947">
      <w:bodyDiv w:val="1"/>
      <w:marLeft w:val="0"/>
      <w:marRight w:val="0"/>
      <w:marTop w:val="0"/>
      <w:marBottom w:val="0"/>
      <w:divBdr>
        <w:top w:val="none" w:sz="0" w:space="0" w:color="auto"/>
        <w:left w:val="none" w:sz="0" w:space="0" w:color="auto"/>
        <w:bottom w:val="none" w:sz="0" w:space="0" w:color="auto"/>
        <w:right w:val="none" w:sz="0" w:space="0" w:color="auto"/>
      </w:divBdr>
      <w:divsChild>
        <w:div w:id="37897336">
          <w:marLeft w:val="0"/>
          <w:marRight w:val="0"/>
          <w:marTop w:val="0"/>
          <w:marBottom w:val="0"/>
          <w:divBdr>
            <w:top w:val="none" w:sz="0" w:space="0" w:color="auto"/>
            <w:left w:val="none" w:sz="0" w:space="0" w:color="auto"/>
            <w:bottom w:val="none" w:sz="0" w:space="0" w:color="auto"/>
            <w:right w:val="none" w:sz="0" w:space="0" w:color="auto"/>
          </w:divBdr>
        </w:div>
      </w:divsChild>
    </w:div>
    <w:div w:id="1604265383">
      <w:bodyDiv w:val="1"/>
      <w:marLeft w:val="0"/>
      <w:marRight w:val="0"/>
      <w:marTop w:val="0"/>
      <w:marBottom w:val="0"/>
      <w:divBdr>
        <w:top w:val="none" w:sz="0" w:space="0" w:color="auto"/>
        <w:left w:val="none" w:sz="0" w:space="0" w:color="auto"/>
        <w:bottom w:val="none" w:sz="0" w:space="0" w:color="auto"/>
        <w:right w:val="none" w:sz="0" w:space="0" w:color="auto"/>
      </w:divBdr>
      <w:divsChild>
        <w:div w:id="48117412">
          <w:marLeft w:val="0"/>
          <w:marRight w:val="0"/>
          <w:marTop w:val="0"/>
          <w:marBottom w:val="0"/>
          <w:divBdr>
            <w:top w:val="none" w:sz="0" w:space="0" w:color="auto"/>
            <w:left w:val="none" w:sz="0" w:space="0" w:color="auto"/>
            <w:bottom w:val="none" w:sz="0" w:space="0" w:color="auto"/>
            <w:right w:val="none" w:sz="0" w:space="0" w:color="auto"/>
          </w:divBdr>
        </w:div>
        <w:div w:id="88159608">
          <w:marLeft w:val="0"/>
          <w:marRight w:val="0"/>
          <w:marTop w:val="0"/>
          <w:marBottom w:val="0"/>
          <w:divBdr>
            <w:top w:val="none" w:sz="0" w:space="0" w:color="auto"/>
            <w:left w:val="none" w:sz="0" w:space="0" w:color="auto"/>
            <w:bottom w:val="none" w:sz="0" w:space="0" w:color="auto"/>
            <w:right w:val="none" w:sz="0" w:space="0" w:color="auto"/>
          </w:divBdr>
        </w:div>
        <w:div w:id="131531955">
          <w:marLeft w:val="0"/>
          <w:marRight w:val="0"/>
          <w:marTop w:val="0"/>
          <w:marBottom w:val="0"/>
          <w:divBdr>
            <w:top w:val="none" w:sz="0" w:space="0" w:color="auto"/>
            <w:left w:val="none" w:sz="0" w:space="0" w:color="auto"/>
            <w:bottom w:val="none" w:sz="0" w:space="0" w:color="auto"/>
            <w:right w:val="none" w:sz="0" w:space="0" w:color="auto"/>
          </w:divBdr>
        </w:div>
        <w:div w:id="241961470">
          <w:marLeft w:val="0"/>
          <w:marRight w:val="0"/>
          <w:marTop w:val="0"/>
          <w:marBottom w:val="0"/>
          <w:divBdr>
            <w:top w:val="none" w:sz="0" w:space="0" w:color="auto"/>
            <w:left w:val="none" w:sz="0" w:space="0" w:color="auto"/>
            <w:bottom w:val="none" w:sz="0" w:space="0" w:color="auto"/>
            <w:right w:val="none" w:sz="0" w:space="0" w:color="auto"/>
          </w:divBdr>
        </w:div>
        <w:div w:id="243686253">
          <w:marLeft w:val="0"/>
          <w:marRight w:val="0"/>
          <w:marTop w:val="0"/>
          <w:marBottom w:val="0"/>
          <w:divBdr>
            <w:top w:val="none" w:sz="0" w:space="0" w:color="auto"/>
            <w:left w:val="none" w:sz="0" w:space="0" w:color="auto"/>
            <w:bottom w:val="none" w:sz="0" w:space="0" w:color="auto"/>
            <w:right w:val="none" w:sz="0" w:space="0" w:color="auto"/>
          </w:divBdr>
        </w:div>
        <w:div w:id="461535454">
          <w:marLeft w:val="0"/>
          <w:marRight w:val="0"/>
          <w:marTop w:val="0"/>
          <w:marBottom w:val="0"/>
          <w:divBdr>
            <w:top w:val="none" w:sz="0" w:space="0" w:color="auto"/>
            <w:left w:val="none" w:sz="0" w:space="0" w:color="auto"/>
            <w:bottom w:val="none" w:sz="0" w:space="0" w:color="auto"/>
            <w:right w:val="none" w:sz="0" w:space="0" w:color="auto"/>
          </w:divBdr>
        </w:div>
        <w:div w:id="488522625">
          <w:marLeft w:val="0"/>
          <w:marRight w:val="0"/>
          <w:marTop w:val="0"/>
          <w:marBottom w:val="0"/>
          <w:divBdr>
            <w:top w:val="none" w:sz="0" w:space="0" w:color="auto"/>
            <w:left w:val="none" w:sz="0" w:space="0" w:color="auto"/>
            <w:bottom w:val="none" w:sz="0" w:space="0" w:color="auto"/>
            <w:right w:val="none" w:sz="0" w:space="0" w:color="auto"/>
          </w:divBdr>
        </w:div>
        <w:div w:id="983192863">
          <w:marLeft w:val="0"/>
          <w:marRight w:val="0"/>
          <w:marTop w:val="0"/>
          <w:marBottom w:val="0"/>
          <w:divBdr>
            <w:top w:val="none" w:sz="0" w:space="0" w:color="auto"/>
            <w:left w:val="none" w:sz="0" w:space="0" w:color="auto"/>
            <w:bottom w:val="none" w:sz="0" w:space="0" w:color="auto"/>
            <w:right w:val="none" w:sz="0" w:space="0" w:color="auto"/>
          </w:divBdr>
        </w:div>
        <w:div w:id="1166944048">
          <w:marLeft w:val="0"/>
          <w:marRight w:val="0"/>
          <w:marTop w:val="0"/>
          <w:marBottom w:val="0"/>
          <w:divBdr>
            <w:top w:val="none" w:sz="0" w:space="0" w:color="auto"/>
            <w:left w:val="none" w:sz="0" w:space="0" w:color="auto"/>
            <w:bottom w:val="none" w:sz="0" w:space="0" w:color="auto"/>
            <w:right w:val="none" w:sz="0" w:space="0" w:color="auto"/>
          </w:divBdr>
        </w:div>
        <w:div w:id="1188760863">
          <w:marLeft w:val="0"/>
          <w:marRight w:val="0"/>
          <w:marTop w:val="0"/>
          <w:marBottom w:val="0"/>
          <w:divBdr>
            <w:top w:val="none" w:sz="0" w:space="0" w:color="auto"/>
            <w:left w:val="none" w:sz="0" w:space="0" w:color="auto"/>
            <w:bottom w:val="none" w:sz="0" w:space="0" w:color="auto"/>
            <w:right w:val="none" w:sz="0" w:space="0" w:color="auto"/>
          </w:divBdr>
        </w:div>
        <w:div w:id="1257832837">
          <w:marLeft w:val="0"/>
          <w:marRight w:val="0"/>
          <w:marTop w:val="0"/>
          <w:marBottom w:val="0"/>
          <w:divBdr>
            <w:top w:val="none" w:sz="0" w:space="0" w:color="auto"/>
            <w:left w:val="none" w:sz="0" w:space="0" w:color="auto"/>
            <w:bottom w:val="none" w:sz="0" w:space="0" w:color="auto"/>
            <w:right w:val="none" w:sz="0" w:space="0" w:color="auto"/>
          </w:divBdr>
        </w:div>
        <w:div w:id="1339116319">
          <w:marLeft w:val="0"/>
          <w:marRight w:val="0"/>
          <w:marTop w:val="0"/>
          <w:marBottom w:val="0"/>
          <w:divBdr>
            <w:top w:val="none" w:sz="0" w:space="0" w:color="auto"/>
            <w:left w:val="none" w:sz="0" w:space="0" w:color="auto"/>
            <w:bottom w:val="none" w:sz="0" w:space="0" w:color="auto"/>
            <w:right w:val="none" w:sz="0" w:space="0" w:color="auto"/>
          </w:divBdr>
        </w:div>
        <w:div w:id="1425960698">
          <w:marLeft w:val="0"/>
          <w:marRight w:val="0"/>
          <w:marTop w:val="0"/>
          <w:marBottom w:val="0"/>
          <w:divBdr>
            <w:top w:val="none" w:sz="0" w:space="0" w:color="auto"/>
            <w:left w:val="none" w:sz="0" w:space="0" w:color="auto"/>
            <w:bottom w:val="none" w:sz="0" w:space="0" w:color="auto"/>
            <w:right w:val="none" w:sz="0" w:space="0" w:color="auto"/>
          </w:divBdr>
        </w:div>
        <w:div w:id="1590310005">
          <w:marLeft w:val="0"/>
          <w:marRight w:val="0"/>
          <w:marTop w:val="0"/>
          <w:marBottom w:val="0"/>
          <w:divBdr>
            <w:top w:val="none" w:sz="0" w:space="0" w:color="auto"/>
            <w:left w:val="none" w:sz="0" w:space="0" w:color="auto"/>
            <w:bottom w:val="none" w:sz="0" w:space="0" w:color="auto"/>
            <w:right w:val="none" w:sz="0" w:space="0" w:color="auto"/>
          </w:divBdr>
        </w:div>
        <w:div w:id="1894652443">
          <w:marLeft w:val="0"/>
          <w:marRight w:val="0"/>
          <w:marTop w:val="0"/>
          <w:marBottom w:val="0"/>
          <w:divBdr>
            <w:top w:val="none" w:sz="0" w:space="0" w:color="auto"/>
            <w:left w:val="none" w:sz="0" w:space="0" w:color="auto"/>
            <w:bottom w:val="none" w:sz="0" w:space="0" w:color="auto"/>
            <w:right w:val="none" w:sz="0" w:space="0" w:color="auto"/>
          </w:divBdr>
        </w:div>
        <w:div w:id="1907572128">
          <w:marLeft w:val="0"/>
          <w:marRight w:val="0"/>
          <w:marTop w:val="0"/>
          <w:marBottom w:val="0"/>
          <w:divBdr>
            <w:top w:val="none" w:sz="0" w:space="0" w:color="auto"/>
            <w:left w:val="none" w:sz="0" w:space="0" w:color="auto"/>
            <w:bottom w:val="none" w:sz="0" w:space="0" w:color="auto"/>
            <w:right w:val="none" w:sz="0" w:space="0" w:color="auto"/>
          </w:divBdr>
        </w:div>
        <w:div w:id="2106873722">
          <w:marLeft w:val="0"/>
          <w:marRight w:val="0"/>
          <w:marTop w:val="0"/>
          <w:marBottom w:val="0"/>
          <w:divBdr>
            <w:top w:val="none" w:sz="0" w:space="0" w:color="auto"/>
            <w:left w:val="none" w:sz="0" w:space="0" w:color="auto"/>
            <w:bottom w:val="none" w:sz="0" w:space="0" w:color="auto"/>
            <w:right w:val="none" w:sz="0" w:space="0" w:color="auto"/>
          </w:divBdr>
        </w:div>
      </w:divsChild>
    </w:div>
    <w:div w:id="1608810122">
      <w:bodyDiv w:val="1"/>
      <w:marLeft w:val="0"/>
      <w:marRight w:val="0"/>
      <w:marTop w:val="0"/>
      <w:marBottom w:val="0"/>
      <w:divBdr>
        <w:top w:val="none" w:sz="0" w:space="0" w:color="auto"/>
        <w:left w:val="none" w:sz="0" w:space="0" w:color="auto"/>
        <w:bottom w:val="none" w:sz="0" w:space="0" w:color="auto"/>
        <w:right w:val="none" w:sz="0" w:space="0" w:color="auto"/>
      </w:divBdr>
    </w:div>
    <w:div w:id="1706517671">
      <w:bodyDiv w:val="1"/>
      <w:marLeft w:val="0"/>
      <w:marRight w:val="0"/>
      <w:marTop w:val="0"/>
      <w:marBottom w:val="0"/>
      <w:divBdr>
        <w:top w:val="none" w:sz="0" w:space="0" w:color="auto"/>
        <w:left w:val="none" w:sz="0" w:space="0" w:color="auto"/>
        <w:bottom w:val="none" w:sz="0" w:space="0" w:color="auto"/>
        <w:right w:val="none" w:sz="0" w:space="0" w:color="auto"/>
      </w:divBdr>
    </w:div>
    <w:div w:id="1729259045">
      <w:bodyDiv w:val="1"/>
      <w:marLeft w:val="0"/>
      <w:marRight w:val="0"/>
      <w:marTop w:val="0"/>
      <w:marBottom w:val="0"/>
      <w:divBdr>
        <w:top w:val="none" w:sz="0" w:space="0" w:color="auto"/>
        <w:left w:val="none" w:sz="0" w:space="0" w:color="auto"/>
        <w:bottom w:val="none" w:sz="0" w:space="0" w:color="auto"/>
        <w:right w:val="none" w:sz="0" w:space="0" w:color="auto"/>
      </w:divBdr>
    </w:div>
    <w:div w:id="1779375458">
      <w:bodyDiv w:val="1"/>
      <w:marLeft w:val="0"/>
      <w:marRight w:val="0"/>
      <w:marTop w:val="0"/>
      <w:marBottom w:val="0"/>
      <w:divBdr>
        <w:top w:val="none" w:sz="0" w:space="0" w:color="auto"/>
        <w:left w:val="none" w:sz="0" w:space="0" w:color="auto"/>
        <w:bottom w:val="none" w:sz="0" w:space="0" w:color="auto"/>
        <w:right w:val="none" w:sz="0" w:space="0" w:color="auto"/>
      </w:divBdr>
    </w:div>
    <w:div w:id="1793401188">
      <w:bodyDiv w:val="1"/>
      <w:marLeft w:val="0"/>
      <w:marRight w:val="0"/>
      <w:marTop w:val="0"/>
      <w:marBottom w:val="0"/>
      <w:divBdr>
        <w:top w:val="none" w:sz="0" w:space="0" w:color="auto"/>
        <w:left w:val="none" w:sz="0" w:space="0" w:color="auto"/>
        <w:bottom w:val="none" w:sz="0" w:space="0" w:color="auto"/>
        <w:right w:val="none" w:sz="0" w:space="0" w:color="auto"/>
      </w:divBdr>
    </w:div>
    <w:div w:id="1799449076">
      <w:bodyDiv w:val="1"/>
      <w:marLeft w:val="0"/>
      <w:marRight w:val="0"/>
      <w:marTop w:val="0"/>
      <w:marBottom w:val="0"/>
      <w:divBdr>
        <w:top w:val="none" w:sz="0" w:space="0" w:color="auto"/>
        <w:left w:val="none" w:sz="0" w:space="0" w:color="auto"/>
        <w:bottom w:val="none" w:sz="0" w:space="0" w:color="auto"/>
        <w:right w:val="none" w:sz="0" w:space="0" w:color="auto"/>
      </w:divBdr>
    </w:div>
    <w:div w:id="1804695910">
      <w:bodyDiv w:val="1"/>
      <w:marLeft w:val="0"/>
      <w:marRight w:val="0"/>
      <w:marTop w:val="0"/>
      <w:marBottom w:val="0"/>
      <w:divBdr>
        <w:top w:val="none" w:sz="0" w:space="0" w:color="auto"/>
        <w:left w:val="none" w:sz="0" w:space="0" w:color="auto"/>
        <w:bottom w:val="none" w:sz="0" w:space="0" w:color="auto"/>
        <w:right w:val="none" w:sz="0" w:space="0" w:color="auto"/>
      </w:divBdr>
    </w:div>
    <w:div w:id="1814371266">
      <w:bodyDiv w:val="1"/>
      <w:marLeft w:val="0"/>
      <w:marRight w:val="0"/>
      <w:marTop w:val="0"/>
      <w:marBottom w:val="0"/>
      <w:divBdr>
        <w:top w:val="none" w:sz="0" w:space="0" w:color="auto"/>
        <w:left w:val="none" w:sz="0" w:space="0" w:color="auto"/>
        <w:bottom w:val="none" w:sz="0" w:space="0" w:color="auto"/>
        <w:right w:val="none" w:sz="0" w:space="0" w:color="auto"/>
      </w:divBdr>
      <w:divsChild>
        <w:div w:id="1428306274">
          <w:marLeft w:val="0"/>
          <w:marRight w:val="0"/>
          <w:marTop w:val="0"/>
          <w:marBottom w:val="0"/>
          <w:divBdr>
            <w:top w:val="none" w:sz="0" w:space="0" w:color="auto"/>
            <w:left w:val="none" w:sz="0" w:space="0" w:color="auto"/>
            <w:bottom w:val="none" w:sz="0" w:space="0" w:color="auto"/>
            <w:right w:val="none" w:sz="0" w:space="0" w:color="auto"/>
          </w:divBdr>
        </w:div>
      </w:divsChild>
    </w:div>
    <w:div w:id="1897886354">
      <w:bodyDiv w:val="1"/>
      <w:marLeft w:val="0"/>
      <w:marRight w:val="0"/>
      <w:marTop w:val="0"/>
      <w:marBottom w:val="0"/>
      <w:divBdr>
        <w:top w:val="none" w:sz="0" w:space="0" w:color="auto"/>
        <w:left w:val="none" w:sz="0" w:space="0" w:color="auto"/>
        <w:bottom w:val="none" w:sz="0" w:space="0" w:color="auto"/>
        <w:right w:val="none" w:sz="0" w:space="0" w:color="auto"/>
      </w:divBdr>
    </w:div>
    <w:div w:id="1954550462">
      <w:bodyDiv w:val="1"/>
      <w:marLeft w:val="0"/>
      <w:marRight w:val="0"/>
      <w:marTop w:val="0"/>
      <w:marBottom w:val="0"/>
      <w:divBdr>
        <w:top w:val="none" w:sz="0" w:space="0" w:color="auto"/>
        <w:left w:val="none" w:sz="0" w:space="0" w:color="auto"/>
        <w:bottom w:val="none" w:sz="0" w:space="0" w:color="auto"/>
        <w:right w:val="none" w:sz="0" w:space="0" w:color="auto"/>
      </w:divBdr>
      <w:divsChild>
        <w:div w:id="475490091">
          <w:marLeft w:val="0"/>
          <w:marRight w:val="0"/>
          <w:marTop w:val="0"/>
          <w:marBottom w:val="0"/>
          <w:divBdr>
            <w:top w:val="none" w:sz="0" w:space="0" w:color="auto"/>
            <w:left w:val="none" w:sz="0" w:space="0" w:color="auto"/>
            <w:bottom w:val="none" w:sz="0" w:space="0" w:color="auto"/>
            <w:right w:val="none" w:sz="0" w:space="0" w:color="auto"/>
          </w:divBdr>
          <w:divsChild>
            <w:div w:id="436752724">
              <w:marLeft w:val="0"/>
              <w:marRight w:val="0"/>
              <w:marTop w:val="0"/>
              <w:marBottom w:val="0"/>
              <w:divBdr>
                <w:top w:val="none" w:sz="0" w:space="0" w:color="auto"/>
                <w:left w:val="none" w:sz="0" w:space="0" w:color="auto"/>
                <w:bottom w:val="none" w:sz="0" w:space="0" w:color="auto"/>
                <w:right w:val="none" w:sz="0" w:space="0" w:color="auto"/>
              </w:divBdr>
              <w:divsChild>
                <w:div w:id="392779980">
                  <w:marLeft w:val="0"/>
                  <w:marRight w:val="0"/>
                  <w:marTop w:val="0"/>
                  <w:marBottom w:val="840"/>
                  <w:divBdr>
                    <w:top w:val="none" w:sz="0" w:space="0" w:color="auto"/>
                    <w:left w:val="none" w:sz="0" w:space="0" w:color="auto"/>
                    <w:bottom w:val="none" w:sz="0" w:space="0" w:color="auto"/>
                    <w:right w:val="none" w:sz="0" w:space="0" w:color="auto"/>
                  </w:divBdr>
                  <w:divsChild>
                    <w:div w:id="2129616860">
                      <w:marLeft w:val="0"/>
                      <w:marRight w:val="0"/>
                      <w:marTop w:val="0"/>
                      <w:marBottom w:val="0"/>
                      <w:divBdr>
                        <w:top w:val="none" w:sz="0" w:space="0" w:color="auto"/>
                        <w:left w:val="none" w:sz="0" w:space="0" w:color="auto"/>
                        <w:bottom w:val="none" w:sz="0" w:space="0" w:color="auto"/>
                        <w:right w:val="none" w:sz="0" w:space="0" w:color="auto"/>
                      </w:divBdr>
                      <w:divsChild>
                        <w:div w:id="249895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0336918">
      <w:bodyDiv w:val="1"/>
      <w:marLeft w:val="0"/>
      <w:marRight w:val="0"/>
      <w:marTop w:val="0"/>
      <w:marBottom w:val="0"/>
      <w:divBdr>
        <w:top w:val="none" w:sz="0" w:space="0" w:color="auto"/>
        <w:left w:val="none" w:sz="0" w:space="0" w:color="auto"/>
        <w:bottom w:val="none" w:sz="0" w:space="0" w:color="auto"/>
        <w:right w:val="none" w:sz="0" w:space="0" w:color="auto"/>
      </w:divBdr>
    </w:div>
    <w:div w:id="1972201289">
      <w:bodyDiv w:val="1"/>
      <w:marLeft w:val="0"/>
      <w:marRight w:val="0"/>
      <w:marTop w:val="0"/>
      <w:marBottom w:val="0"/>
      <w:divBdr>
        <w:top w:val="none" w:sz="0" w:space="0" w:color="auto"/>
        <w:left w:val="none" w:sz="0" w:space="0" w:color="auto"/>
        <w:bottom w:val="none" w:sz="0" w:space="0" w:color="auto"/>
        <w:right w:val="none" w:sz="0" w:space="0" w:color="auto"/>
      </w:divBdr>
      <w:divsChild>
        <w:div w:id="622736227">
          <w:marLeft w:val="0"/>
          <w:marRight w:val="0"/>
          <w:marTop w:val="0"/>
          <w:marBottom w:val="0"/>
          <w:divBdr>
            <w:top w:val="none" w:sz="0" w:space="0" w:color="auto"/>
            <w:left w:val="none" w:sz="0" w:space="0" w:color="auto"/>
            <w:bottom w:val="none" w:sz="0" w:space="0" w:color="auto"/>
            <w:right w:val="none" w:sz="0" w:space="0" w:color="auto"/>
          </w:divBdr>
          <w:divsChild>
            <w:div w:id="2054500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160002">
      <w:bodyDiv w:val="1"/>
      <w:marLeft w:val="0"/>
      <w:marRight w:val="0"/>
      <w:marTop w:val="0"/>
      <w:marBottom w:val="0"/>
      <w:divBdr>
        <w:top w:val="none" w:sz="0" w:space="0" w:color="auto"/>
        <w:left w:val="none" w:sz="0" w:space="0" w:color="auto"/>
        <w:bottom w:val="none" w:sz="0" w:space="0" w:color="auto"/>
        <w:right w:val="none" w:sz="0" w:space="0" w:color="auto"/>
      </w:divBdr>
      <w:divsChild>
        <w:div w:id="379481702">
          <w:marLeft w:val="0"/>
          <w:marRight w:val="0"/>
          <w:marTop w:val="0"/>
          <w:marBottom w:val="0"/>
          <w:divBdr>
            <w:top w:val="none" w:sz="0" w:space="0" w:color="auto"/>
            <w:left w:val="none" w:sz="0" w:space="0" w:color="auto"/>
            <w:bottom w:val="none" w:sz="0" w:space="0" w:color="auto"/>
            <w:right w:val="none" w:sz="0" w:space="0" w:color="auto"/>
          </w:divBdr>
          <w:divsChild>
            <w:div w:id="10185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255190">
      <w:bodyDiv w:val="1"/>
      <w:marLeft w:val="0"/>
      <w:marRight w:val="0"/>
      <w:marTop w:val="0"/>
      <w:marBottom w:val="0"/>
      <w:divBdr>
        <w:top w:val="none" w:sz="0" w:space="0" w:color="auto"/>
        <w:left w:val="none" w:sz="0" w:space="0" w:color="auto"/>
        <w:bottom w:val="none" w:sz="0" w:space="0" w:color="auto"/>
        <w:right w:val="none" w:sz="0" w:space="0" w:color="auto"/>
      </w:divBdr>
    </w:div>
    <w:div w:id="2083284172">
      <w:bodyDiv w:val="1"/>
      <w:marLeft w:val="0"/>
      <w:marRight w:val="0"/>
      <w:marTop w:val="0"/>
      <w:marBottom w:val="0"/>
      <w:divBdr>
        <w:top w:val="single" w:sz="2" w:space="0" w:color="FFFFFF"/>
        <w:left w:val="single" w:sz="2" w:space="0" w:color="FFFFFF"/>
        <w:bottom w:val="single" w:sz="2" w:space="0" w:color="FFFFFF"/>
        <w:right w:val="single" w:sz="2" w:space="0" w:color="FFFFFF"/>
      </w:divBdr>
      <w:divsChild>
        <w:div w:id="1320302165">
          <w:marLeft w:val="0"/>
          <w:marRight w:val="0"/>
          <w:marTop w:val="0"/>
          <w:marBottom w:val="0"/>
          <w:divBdr>
            <w:top w:val="single" w:sz="2" w:space="0" w:color="FFFA0C"/>
            <w:left w:val="single" w:sz="2" w:space="0" w:color="FFFA0C"/>
            <w:bottom w:val="single" w:sz="2" w:space="0" w:color="FFFA0C"/>
            <w:right w:val="single" w:sz="2" w:space="0" w:color="FFFA0C"/>
          </w:divBdr>
          <w:divsChild>
            <w:div w:id="689723984">
              <w:marLeft w:val="0"/>
              <w:marRight w:val="0"/>
              <w:marTop w:val="0"/>
              <w:marBottom w:val="0"/>
              <w:divBdr>
                <w:top w:val="single" w:sz="2" w:space="0" w:color="FFFA0C"/>
                <w:left w:val="single" w:sz="2" w:space="8" w:color="FFFA0C"/>
                <w:bottom w:val="single" w:sz="2" w:space="0" w:color="FFFA0C"/>
                <w:right w:val="single" w:sz="2" w:space="8" w:color="FFFA0C"/>
              </w:divBdr>
              <w:divsChild>
                <w:div w:id="1138575710">
                  <w:marLeft w:val="30"/>
                  <w:marRight w:val="60"/>
                  <w:marTop w:val="0"/>
                  <w:marBottom w:val="0"/>
                  <w:divBdr>
                    <w:top w:val="single" w:sz="2" w:space="0" w:color="0000FF"/>
                    <w:left w:val="single" w:sz="2" w:space="0" w:color="0000FF"/>
                    <w:bottom w:val="single" w:sz="2" w:space="3" w:color="0000FF"/>
                    <w:right w:val="single" w:sz="2" w:space="0" w:color="0000FF"/>
                  </w:divBdr>
                  <w:divsChild>
                    <w:div w:id="1095520076">
                      <w:marLeft w:val="0"/>
                      <w:marRight w:val="0"/>
                      <w:marTop w:val="0"/>
                      <w:marBottom w:val="0"/>
                      <w:divBdr>
                        <w:top w:val="none" w:sz="0" w:space="0" w:color="auto"/>
                        <w:left w:val="none" w:sz="0" w:space="0" w:color="auto"/>
                        <w:bottom w:val="none" w:sz="0" w:space="0" w:color="auto"/>
                        <w:right w:val="none" w:sz="0" w:space="0" w:color="auto"/>
                      </w:divBdr>
                      <w:divsChild>
                        <w:div w:id="153381033">
                          <w:marLeft w:val="75"/>
                          <w:marRight w:val="75"/>
                          <w:marTop w:val="0"/>
                          <w:marBottom w:val="0"/>
                          <w:divBdr>
                            <w:top w:val="single" w:sz="2" w:space="0" w:color="FF0000"/>
                            <w:left w:val="single" w:sz="2" w:space="0" w:color="FF0000"/>
                            <w:bottom w:val="single" w:sz="2" w:space="0" w:color="FF0000"/>
                            <w:right w:val="single" w:sz="2" w:space="0" w:color="FF0000"/>
                          </w:divBdr>
                          <w:divsChild>
                            <w:div w:id="402875819">
                              <w:marLeft w:val="0"/>
                              <w:marRight w:val="0"/>
                              <w:marTop w:val="0"/>
                              <w:marBottom w:val="0"/>
                              <w:divBdr>
                                <w:top w:val="single" w:sz="2" w:space="0" w:color="FFFFFF"/>
                                <w:left w:val="single" w:sz="2" w:space="0" w:color="FFFFFF"/>
                                <w:bottom w:val="single" w:sz="2" w:space="0" w:color="FFFFFF"/>
                                <w:right w:val="single" w:sz="2" w:space="0" w:color="FFFFFF"/>
                              </w:divBdr>
                              <w:divsChild>
                                <w:div w:id="949315101">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sChild>
                </w:div>
              </w:divsChild>
            </w:div>
          </w:divsChild>
        </w:div>
      </w:divsChild>
    </w:div>
    <w:div w:id="2115247741">
      <w:bodyDiv w:val="1"/>
      <w:marLeft w:val="0"/>
      <w:marRight w:val="0"/>
      <w:marTop w:val="0"/>
      <w:marBottom w:val="0"/>
      <w:divBdr>
        <w:top w:val="none" w:sz="0" w:space="0" w:color="auto"/>
        <w:left w:val="none" w:sz="0" w:space="0" w:color="auto"/>
        <w:bottom w:val="none" w:sz="0" w:space="0" w:color="auto"/>
        <w:right w:val="none" w:sz="0" w:space="0" w:color="auto"/>
      </w:divBdr>
    </w:div>
    <w:div w:id="2118329913">
      <w:bodyDiv w:val="1"/>
      <w:marLeft w:val="0"/>
      <w:marRight w:val="0"/>
      <w:marTop w:val="0"/>
      <w:marBottom w:val="0"/>
      <w:divBdr>
        <w:top w:val="none" w:sz="0" w:space="0" w:color="auto"/>
        <w:left w:val="none" w:sz="0" w:space="0" w:color="auto"/>
        <w:bottom w:val="none" w:sz="0" w:space="0" w:color="auto"/>
        <w:right w:val="none" w:sz="0" w:space="0" w:color="auto"/>
      </w:divBdr>
      <w:divsChild>
        <w:div w:id="585192594">
          <w:marLeft w:val="0"/>
          <w:marRight w:val="0"/>
          <w:marTop w:val="0"/>
          <w:marBottom w:val="0"/>
          <w:divBdr>
            <w:top w:val="none" w:sz="0" w:space="0" w:color="auto"/>
            <w:left w:val="none" w:sz="0" w:space="0" w:color="auto"/>
            <w:bottom w:val="none" w:sz="0" w:space="0" w:color="auto"/>
            <w:right w:val="none" w:sz="0" w:space="0" w:color="auto"/>
          </w:divBdr>
          <w:divsChild>
            <w:div w:id="1571574817">
              <w:marLeft w:val="0"/>
              <w:marRight w:val="0"/>
              <w:marTop w:val="0"/>
              <w:marBottom w:val="0"/>
              <w:divBdr>
                <w:top w:val="none" w:sz="0" w:space="0" w:color="auto"/>
                <w:left w:val="none" w:sz="0" w:space="0" w:color="auto"/>
                <w:bottom w:val="none" w:sz="0" w:space="0" w:color="auto"/>
                <w:right w:val="none" w:sz="0" w:space="0" w:color="auto"/>
              </w:divBdr>
              <w:divsChild>
                <w:div w:id="1826622617">
                  <w:marLeft w:val="0"/>
                  <w:marRight w:val="0"/>
                  <w:marTop w:val="0"/>
                  <w:marBottom w:val="0"/>
                  <w:divBdr>
                    <w:top w:val="none" w:sz="0" w:space="0" w:color="auto"/>
                    <w:left w:val="none" w:sz="0" w:space="0" w:color="auto"/>
                    <w:bottom w:val="none" w:sz="0" w:space="0" w:color="auto"/>
                    <w:right w:val="none" w:sz="0" w:space="0" w:color="auto"/>
                  </w:divBdr>
                  <w:divsChild>
                    <w:div w:id="1268541380">
                      <w:marLeft w:val="0"/>
                      <w:marRight w:val="0"/>
                      <w:marTop w:val="0"/>
                      <w:marBottom w:val="0"/>
                      <w:divBdr>
                        <w:top w:val="none" w:sz="0" w:space="0" w:color="auto"/>
                        <w:left w:val="none" w:sz="0" w:space="0" w:color="auto"/>
                        <w:bottom w:val="none" w:sz="0" w:space="0" w:color="auto"/>
                        <w:right w:val="none" w:sz="0" w:space="0" w:color="auto"/>
                      </w:divBdr>
                      <w:divsChild>
                        <w:div w:id="620574182">
                          <w:marLeft w:val="0"/>
                          <w:marRight w:val="0"/>
                          <w:marTop w:val="0"/>
                          <w:marBottom w:val="0"/>
                          <w:divBdr>
                            <w:top w:val="none" w:sz="0" w:space="0" w:color="auto"/>
                            <w:left w:val="none" w:sz="0" w:space="0" w:color="auto"/>
                            <w:bottom w:val="none" w:sz="0" w:space="0" w:color="auto"/>
                            <w:right w:val="none" w:sz="0" w:space="0" w:color="auto"/>
                          </w:divBdr>
                          <w:divsChild>
                            <w:div w:id="728115057">
                              <w:marLeft w:val="0"/>
                              <w:marRight w:val="0"/>
                              <w:marTop w:val="0"/>
                              <w:marBottom w:val="0"/>
                              <w:divBdr>
                                <w:top w:val="none" w:sz="0" w:space="0" w:color="auto"/>
                                <w:left w:val="none" w:sz="0" w:space="0" w:color="auto"/>
                                <w:bottom w:val="none" w:sz="0" w:space="0" w:color="auto"/>
                                <w:right w:val="none" w:sz="0" w:space="0" w:color="auto"/>
                              </w:divBdr>
                              <w:divsChild>
                                <w:div w:id="1804732921">
                                  <w:marLeft w:val="120"/>
                                  <w:marRight w:val="0"/>
                                  <w:marTop w:val="0"/>
                                  <w:marBottom w:val="0"/>
                                  <w:divBdr>
                                    <w:top w:val="none" w:sz="0" w:space="0" w:color="auto"/>
                                    <w:left w:val="none" w:sz="0" w:space="0" w:color="auto"/>
                                    <w:bottom w:val="none" w:sz="0" w:space="0" w:color="auto"/>
                                    <w:right w:val="none" w:sz="0" w:space="0" w:color="auto"/>
                                  </w:divBdr>
                                  <w:divsChild>
                                    <w:div w:id="1140730389">
                                      <w:marLeft w:val="0"/>
                                      <w:marRight w:val="0"/>
                                      <w:marTop w:val="0"/>
                                      <w:marBottom w:val="0"/>
                                      <w:divBdr>
                                        <w:top w:val="none" w:sz="0" w:space="0" w:color="auto"/>
                                        <w:left w:val="none" w:sz="0" w:space="0" w:color="auto"/>
                                        <w:bottom w:val="none" w:sz="0" w:space="0" w:color="auto"/>
                                        <w:right w:val="none" w:sz="0" w:space="0" w:color="auto"/>
                                      </w:divBdr>
                                      <w:divsChild>
                                        <w:div w:id="580867643">
                                          <w:marLeft w:val="0"/>
                                          <w:marRight w:val="0"/>
                                          <w:marTop w:val="0"/>
                                          <w:marBottom w:val="0"/>
                                          <w:divBdr>
                                            <w:top w:val="none" w:sz="0" w:space="0" w:color="auto"/>
                                            <w:left w:val="none" w:sz="0" w:space="0" w:color="auto"/>
                                            <w:bottom w:val="none" w:sz="0" w:space="0" w:color="auto"/>
                                            <w:right w:val="none" w:sz="0" w:space="0" w:color="auto"/>
                                          </w:divBdr>
                                        </w:div>
                                        <w:div w:id="863594458">
                                          <w:marLeft w:val="142"/>
                                          <w:marRight w:val="0"/>
                                          <w:marTop w:val="0"/>
                                          <w:marBottom w:val="0"/>
                                          <w:divBdr>
                                            <w:top w:val="none" w:sz="0" w:space="0" w:color="auto"/>
                                            <w:left w:val="none" w:sz="0" w:space="0" w:color="auto"/>
                                            <w:bottom w:val="none" w:sz="0" w:space="0" w:color="auto"/>
                                            <w:right w:val="none" w:sz="0" w:space="0" w:color="auto"/>
                                          </w:divBdr>
                                        </w:div>
                                        <w:div w:id="1635796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1.xml"/><Relationship Id="rId18" Type="http://schemas.openxmlformats.org/officeDocument/2006/relationships/image" Target="media/image9.wmf"/><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wmf"/><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3e@b3e-reims.f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j.hanoka@crematoriums.fr" TargetMode="External"/><Relationship Id="rId14" Type="http://schemas.openxmlformats.org/officeDocument/2006/relationships/footer" Target="footer1.xml"/><Relationship Id="rId22"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hyperlink" Target="mailto:b3e@b3e-reims.fr"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A772B6-4CAC-45E6-B501-5501F867A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TotalTime>
  <Pages>16</Pages>
  <Words>3554</Words>
  <Characters>19549</Characters>
  <Application>Microsoft Office Word</Application>
  <DocSecurity>0</DocSecurity>
  <Lines>162</Lines>
  <Paragraphs>46</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23057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Dorothée</dc:creator>
  <cp:lastModifiedBy>Julien HANOKA</cp:lastModifiedBy>
  <cp:revision>44</cp:revision>
  <cp:lastPrinted>2016-12-13T16:01:00Z</cp:lastPrinted>
  <dcterms:created xsi:type="dcterms:W3CDTF">2017-01-12T16:07:00Z</dcterms:created>
  <dcterms:modified xsi:type="dcterms:W3CDTF">2017-01-26T11:45:00Z</dcterms:modified>
</cp:coreProperties>
</file>