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C132CC5" w14:textId="52455664" w:rsidR="009D554C" w:rsidRDefault="003B4768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kern w:val="0"/>
          <w:sz w:val="32"/>
          <w:szCs w:val="32"/>
        </w:rPr>
      </w:pPr>
      <w:bookmarkStart w:id="0" w:name="_GoBack"/>
      <w:bookmarkEnd w:id="0"/>
      <w:r w:rsidRPr="003B4768">
        <w:rPr>
          <w:rFonts w:ascii="Arial" w:hAnsi="Arial" w:cs="Arial"/>
          <w:sz w:val="32"/>
          <w:szCs w:val="32"/>
        </w:rPr>
        <w:t xml:space="preserve">Annexe 1 : </w:t>
      </w:r>
      <w:r w:rsidRPr="003B4768">
        <w:rPr>
          <w:rFonts w:ascii="Arial" w:hAnsi="Arial" w:cs="Arial"/>
          <w:kern w:val="0"/>
          <w:sz w:val="32"/>
          <w:szCs w:val="32"/>
        </w:rPr>
        <w:t>Document CERFA n°14734 intitulé « informations nominatives relatives au maître ’ouvrage ou pétitionnaire »</w:t>
      </w:r>
    </w:p>
    <w:p w14:paraId="7AA3C288" w14:textId="77777777" w:rsidR="003B4768" w:rsidRDefault="003B4768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kern w:val="0"/>
          <w:sz w:val="32"/>
          <w:szCs w:val="32"/>
        </w:rPr>
      </w:pPr>
    </w:p>
    <w:p w14:paraId="5821B0BB" w14:textId="77777777" w:rsidR="003B4768" w:rsidRDefault="003B4768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kern w:val="0"/>
          <w:sz w:val="32"/>
          <w:szCs w:val="32"/>
        </w:rPr>
      </w:pPr>
    </w:p>
    <w:p w14:paraId="6FF2FD63" w14:textId="77777777" w:rsidR="003B4768" w:rsidRDefault="003B4768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kern w:val="0"/>
          <w:sz w:val="32"/>
          <w:szCs w:val="32"/>
        </w:rPr>
      </w:pPr>
    </w:p>
    <w:p w14:paraId="205B0AD7" w14:textId="77777777" w:rsidR="003B4768" w:rsidRDefault="003B4768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kern w:val="0"/>
          <w:sz w:val="32"/>
          <w:szCs w:val="32"/>
        </w:rPr>
      </w:pPr>
    </w:p>
    <w:p w14:paraId="3BDCA027" w14:textId="77777777" w:rsidR="003B4768" w:rsidRDefault="003B4768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kern w:val="0"/>
          <w:sz w:val="32"/>
          <w:szCs w:val="32"/>
        </w:rPr>
      </w:pPr>
    </w:p>
    <w:p w14:paraId="76E8A790" w14:textId="77777777" w:rsidR="003B4768" w:rsidRDefault="003B4768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kern w:val="0"/>
          <w:sz w:val="32"/>
          <w:szCs w:val="32"/>
        </w:rPr>
      </w:pPr>
    </w:p>
    <w:p w14:paraId="50E964C6" w14:textId="77777777" w:rsidR="003B4768" w:rsidRDefault="003B4768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kern w:val="0"/>
          <w:sz w:val="32"/>
          <w:szCs w:val="32"/>
        </w:rPr>
      </w:pPr>
    </w:p>
    <w:p w14:paraId="3A06DC68" w14:textId="77777777" w:rsidR="003B4768" w:rsidRDefault="003B4768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kern w:val="0"/>
          <w:sz w:val="32"/>
          <w:szCs w:val="32"/>
        </w:rPr>
      </w:pPr>
    </w:p>
    <w:p w14:paraId="6D663B19" w14:textId="77777777" w:rsidR="003B4768" w:rsidRDefault="003B4768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kern w:val="0"/>
          <w:sz w:val="32"/>
          <w:szCs w:val="32"/>
        </w:rPr>
      </w:pPr>
    </w:p>
    <w:p w14:paraId="50F8913A" w14:textId="77777777" w:rsidR="003B4768" w:rsidRDefault="003B4768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kern w:val="0"/>
          <w:sz w:val="32"/>
          <w:szCs w:val="32"/>
        </w:rPr>
      </w:pPr>
    </w:p>
    <w:p w14:paraId="6C4239F5" w14:textId="77777777" w:rsidR="003B4768" w:rsidRDefault="003B4768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kern w:val="0"/>
          <w:sz w:val="32"/>
          <w:szCs w:val="32"/>
        </w:rPr>
      </w:pPr>
    </w:p>
    <w:p w14:paraId="461D5920" w14:textId="77777777" w:rsidR="003B4768" w:rsidRDefault="003B4768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kern w:val="0"/>
          <w:sz w:val="32"/>
          <w:szCs w:val="32"/>
        </w:rPr>
      </w:pPr>
    </w:p>
    <w:p w14:paraId="2D04E192" w14:textId="77777777" w:rsidR="003B4768" w:rsidRDefault="003B4768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kern w:val="0"/>
          <w:sz w:val="32"/>
          <w:szCs w:val="32"/>
        </w:rPr>
      </w:pPr>
    </w:p>
    <w:p w14:paraId="6BADFA35" w14:textId="77777777" w:rsidR="003B4768" w:rsidRDefault="003B4768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kern w:val="0"/>
          <w:sz w:val="32"/>
          <w:szCs w:val="32"/>
        </w:rPr>
      </w:pPr>
    </w:p>
    <w:p w14:paraId="0ECE06B9" w14:textId="730B258B" w:rsidR="003B4768" w:rsidRDefault="003B4768">
      <w:pPr>
        <w:rPr>
          <w:rFonts w:ascii="Arial" w:hAnsi="Arial" w:cs="Arial"/>
          <w:kern w:val="0"/>
          <w:sz w:val="32"/>
          <w:szCs w:val="32"/>
        </w:rPr>
      </w:pPr>
      <w:r>
        <w:rPr>
          <w:rFonts w:ascii="Arial" w:hAnsi="Arial" w:cs="Arial"/>
          <w:kern w:val="0"/>
          <w:sz w:val="32"/>
          <w:szCs w:val="32"/>
        </w:rPr>
        <w:br w:type="page"/>
      </w:r>
    </w:p>
    <w:p w14:paraId="2608E99F" w14:textId="1255A4DC" w:rsidR="003B4768" w:rsidRPr="003B4768" w:rsidRDefault="003B4768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32"/>
          <w:szCs w:val="32"/>
        </w:rPr>
      </w:pPr>
      <w:r w:rsidRPr="003B4768">
        <w:rPr>
          <w:rFonts w:ascii="Arial" w:hAnsi="Arial" w:cs="Arial"/>
          <w:sz w:val="32"/>
          <w:szCs w:val="32"/>
        </w:rPr>
        <w:lastRenderedPageBreak/>
        <w:t xml:space="preserve">Annexe </w:t>
      </w:r>
      <w:r>
        <w:rPr>
          <w:rFonts w:ascii="Arial" w:hAnsi="Arial" w:cs="Arial"/>
          <w:sz w:val="32"/>
          <w:szCs w:val="32"/>
        </w:rPr>
        <w:t>2</w:t>
      </w:r>
      <w:r w:rsidRPr="003B4768">
        <w:rPr>
          <w:rFonts w:ascii="Arial" w:hAnsi="Arial" w:cs="Arial"/>
          <w:sz w:val="32"/>
          <w:szCs w:val="32"/>
        </w:rPr>
        <w:t> : Si le projet fait l’objet d’un examen au cas par cas dans le cadre du dispositif prévu aux I et II de</w:t>
      </w:r>
      <w:r>
        <w:rPr>
          <w:rFonts w:ascii="Arial" w:hAnsi="Arial" w:cs="Arial"/>
          <w:sz w:val="32"/>
          <w:szCs w:val="32"/>
        </w:rPr>
        <w:t xml:space="preserve"> </w:t>
      </w:r>
      <w:r w:rsidRPr="003B4768">
        <w:rPr>
          <w:rFonts w:ascii="Arial" w:hAnsi="Arial" w:cs="Arial"/>
          <w:sz w:val="32"/>
          <w:szCs w:val="32"/>
        </w:rPr>
        <w:t>l’article R.122-2-1 du code l’environnement (clause filet), la décision administrative soumettant le projet</w:t>
      </w:r>
      <w:r>
        <w:rPr>
          <w:rFonts w:ascii="Arial" w:hAnsi="Arial" w:cs="Arial"/>
          <w:sz w:val="32"/>
          <w:szCs w:val="32"/>
        </w:rPr>
        <w:t xml:space="preserve"> </w:t>
      </w:r>
      <w:r w:rsidRPr="003B4768">
        <w:rPr>
          <w:rFonts w:ascii="Arial" w:hAnsi="Arial" w:cs="Arial"/>
          <w:sz w:val="32"/>
          <w:szCs w:val="32"/>
        </w:rPr>
        <w:t>au cas par cas.</w:t>
      </w:r>
    </w:p>
    <w:p w14:paraId="6C886ECC" w14:textId="77777777" w:rsidR="003B4768" w:rsidRDefault="003B4768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MT" w:hAnsi="ArialMT" w:cs="ArialMT"/>
          <w:kern w:val="0"/>
          <w:sz w:val="20"/>
          <w:szCs w:val="20"/>
        </w:rPr>
      </w:pPr>
    </w:p>
    <w:p w14:paraId="3D9D9B45" w14:textId="77777777" w:rsidR="003B4768" w:rsidRDefault="003B4768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MT" w:hAnsi="ArialMT" w:cs="ArialMT"/>
          <w:kern w:val="0"/>
          <w:sz w:val="20"/>
          <w:szCs w:val="20"/>
        </w:rPr>
      </w:pPr>
    </w:p>
    <w:p w14:paraId="6F136EAD" w14:textId="6387363C" w:rsidR="003B4768" w:rsidRPr="003B4768" w:rsidRDefault="003B4768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32"/>
          <w:szCs w:val="32"/>
        </w:rPr>
      </w:pPr>
      <w:r>
        <w:rPr>
          <w:rFonts w:ascii="ArialMT" w:hAnsi="ArialMT" w:cs="ArialMT"/>
          <w:kern w:val="0"/>
          <w:sz w:val="20"/>
          <w:szCs w:val="20"/>
        </w:rPr>
        <w:t>Sans objet</w:t>
      </w:r>
    </w:p>
    <w:p w14:paraId="0DAC4CBF" w14:textId="77777777" w:rsidR="003B4768" w:rsidRDefault="003B4768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kern w:val="0"/>
          <w:sz w:val="32"/>
          <w:szCs w:val="32"/>
        </w:rPr>
      </w:pPr>
    </w:p>
    <w:p w14:paraId="2D11DD1E" w14:textId="77777777" w:rsidR="003B4768" w:rsidRDefault="003B4768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kern w:val="0"/>
          <w:sz w:val="32"/>
          <w:szCs w:val="32"/>
        </w:rPr>
      </w:pPr>
    </w:p>
    <w:p w14:paraId="79064938" w14:textId="77777777" w:rsidR="003B4768" w:rsidRDefault="003B4768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kern w:val="0"/>
          <w:sz w:val="32"/>
          <w:szCs w:val="32"/>
        </w:rPr>
      </w:pPr>
    </w:p>
    <w:p w14:paraId="3CEFEFEC" w14:textId="77777777" w:rsidR="003B4768" w:rsidRDefault="003B4768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kern w:val="0"/>
          <w:sz w:val="32"/>
          <w:szCs w:val="32"/>
        </w:rPr>
      </w:pPr>
    </w:p>
    <w:p w14:paraId="71FC9725" w14:textId="77777777" w:rsidR="003B4768" w:rsidRDefault="003B4768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kern w:val="0"/>
          <w:sz w:val="32"/>
          <w:szCs w:val="32"/>
        </w:rPr>
      </w:pPr>
    </w:p>
    <w:p w14:paraId="554BD9F2" w14:textId="77777777" w:rsidR="003B4768" w:rsidRDefault="003B4768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kern w:val="0"/>
          <w:sz w:val="32"/>
          <w:szCs w:val="32"/>
        </w:rPr>
      </w:pPr>
    </w:p>
    <w:p w14:paraId="27480550" w14:textId="77777777" w:rsidR="003B4768" w:rsidRDefault="003B4768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kern w:val="0"/>
          <w:sz w:val="32"/>
          <w:szCs w:val="32"/>
        </w:rPr>
      </w:pPr>
    </w:p>
    <w:p w14:paraId="5EDA75BF" w14:textId="6DDAA7F2" w:rsidR="003B4768" w:rsidRDefault="003B4768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32"/>
          <w:szCs w:val="32"/>
        </w:rPr>
      </w:pPr>
    </w:p>
    <w:p w14:paraId="7869E73F" w14:textId="77777777" w:rsidR="003B4768" w:rsidRDefault="003B4768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br w:type="page"/>
      </w:r>
    </w:p>
    <w:p w14:paraId="3EF72F03" w14:textId="3E65EECA" w:rsidR="003B4768" w:rsidRDefault="003B4768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32"/>
          <w:szCs w:val="32"/>
        </w:rPr>
      </w:pPr>
      <w:r w:rsidRPr="003B4768">
        <w:rPr>
          <w:rFonts w:ascii="Arial" w:hAnsi="Arial" w:cs="Arial"/>
          <w:sz w:val="32"/>
          <w:szCs w:val="32"/>
        </w:rPr>
        <w:lastRenderedPageBreak/>
        <w:t xml:space="preserve">Annexe </w:t>
      </w:r>
      <w:r>
        <w:rPr>
          <w:rFonts w:ascii="Arial" w:hAnsi="Arial" w:cs="Arial"/>
          <w:sz w:val="32"/>
          <w:szCs w:val="32"/>
        </w:rPr>
        <w:t>3</w:t>
      </w:r>
      <w:r w:rsidRPr="003B4768">
        <w:rPr>
          <w:rFonts w:ascii="Arial" w:hAnsi="Arial" w:cs="Arial"/>
          <w:sz w:val="32"/>
          <w:szCs w:val="32"/>
        </w:rPr>
        <w:t> : Un plan de situation au 1/25 000 ou, à défaut, à une échelle comprise entre 1/16 000 et 1/64 000 (Il peut s’agir d’extraits cartographiques du document d’urbanisme s’il existe).</w:t>
      </w:r>
    </w:p>
    <w:p w14:paraId="408433CD" w14:textId="77777777" w:rsidR="00D92B35" w:rsidRDefault="00D92B35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32"/>
          <w:szCs w:val="32"/>
        </w:rPr>
      </w:pPr>
    </w:p>
    <w:p w14:paraId="4053C080" w14:textId="266D02D9" w:rsidR="00D92B35" w:rsidRPr="003B4768" w:rsidRDefault="00D92B35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32"/>
          <w:szCs w:val="32"/>
        </w:rPr>
      </w:pPr>
      <w:r>
        <w:rPr>
          <w:noProof/>
          <w:lang w:val="fr-FR" w:eastAsia="fr-FR"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3F130C88" wp14:editId="3CE5A41C">
                <wp:simplePos x="0" y="0"/>
                <wp:positionH relativeFrom="margin">
                  <wp:posOffset>3140379</wp:posOffset>
                </wp:positionH>
                <wp:positionV relativeFrom="paragraph">
                  <wp:posOffset>2046605</wp:posOffset>
                </wp:positionV>
                <wp:extent cx="457200" cy="1404620"/>
                <wp:effectExtent l="0" t="0" r="0" b="0"/>
                <wp:wrapNone/>
                <wp:docPr id="2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627076" w14:textId="77777777" w:rsidR="00D92B35" w:rsidRPr="00D92B35" w:rsidRDefault="00D92B35" w:rsidP="00D92B35">
                            <w:pPr>
                              <w:rPr>
                                <w:color w:val="606060"/>
                                <w:sz w:val="18"/>
                                <w:szCs w:val="18"/>
                              </w:rPr>
                            </w:pPr>
                            <w:r w:rsidRPr="00D92B35">
                              <w:rPr>
                                <w:color w:val="606060"/>
                                <w:sz w:val="18"/>
                                <w:szCs w:val="18"/>
                              </w:rPr>
                              <w:t>Sud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type w14:anchorId="3F130C88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left:0;text-align:left;margin-left:247.25pt;margin-top:161.15pt;width:36pt;height:110.6pt;z-index:251666432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" filled="f" stroked="f">
                <v:textbox style="mso-fit-shape-to-text:t">
                  <w:txbxContent>
                    <w:p w14:paraId="04627076" w14:textId="77777777" w:rsidR="00D92B35" w:rsidRPr="00D92B35" w:rsidRDefault="00D92B35" w:rsidP="00D92B35">
                      <w:pPr>
                        <w:rPr>
                          <w:color w:val="606060"/>
                          <w:sz w:val="18"/>
                          <w:szCs w:val="18"/>
                        </w:rPr>
                      </w:pPr>
                      <w:r w:rsidRPr="00D92B35">
                        <w:rPr>
                          <w:color w:val="606060"/>
                          <w:sz w:val="18"/>
                          <w:szCs w:val="18"/>
                        </w:rPr>
                        <w:t>Sud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val="fr-FR" w:eastAsia="fr-FR"/>
        </w:rPr>
        <w:drawing>
          <wp:inline distT="0" distB="0" distL="0" distR="0" wp14:anchorId="4F2C0F3B" wp14:editId="2C5DD40C">
            <wp:extent cx="5760720" cy="3787775"/>
            <wp:effectExtent l="0" t="0" r="0" b="3175"/>
            <wp:docPr id="2" name="Image 2" descr="Une image contenant car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 descr="Une image contenant carte&#10;&#10;Description générée automatiquement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8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283088" w14:textId="2BD34D0C" w:rsidR="003B4768" w:rsidRDefault="003B4768" w:rsidP="003B4768">
      <w:pPr>
        <w:jc w:val="center"/>
        <w:rPr>
          <w:rFonts w:ascii="Arial" w:hAnsi="Arial" w:cs="Arial"/>
          <w:sz w:val="32"/>
          <w:szCs w:val="32"/>
        </w:rPr>
      </w:pPr>
    </w:p>
    <w:p w14:paraId="5910C2B9" w14:textId="77777777" w:rsidR="003B4768" w:rsidRDefault="003B4768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32"/>
          <w:szCs w:val="32"/>
        </w:rPr>
      </w:pPr>
    </w:p>
    <w:p w14:paraId="0F6A1FCE" w14:textId="77777777" w:rsidR="00D92B35" w:rsidRDefault="00D92B35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br w:type="page"/>
      </w:r>
    </w:p>
    <w:p w14:paraId="3B69C871" w14:textId="288EF56D" w:rsidR="003B4768" w:rsidRDefault="003B4768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32"/>
          <w:szCs w:val="32"/>
        </w:rPr>
      </w:pPr>
      <w:r w:rsidRPr="003B4768">
        <w:rPr>
          <w:rFonts w:ascii="Arial" w:hAnsi="Arial" w:cs="Arial"/>
          <w:sz w:val="32"/>
          <w:szCs w:val="32"/>
        </w:rPr>
        <w:t xml:space="preserve">Annexe </w:t>
      </w:r>
      <w:r>
        <w:rPr>
          <w:rFonts w:ascii="Arial" w:hAnsi="Arial" w:cs="Arial"/>
          <w:sz w:val="32"/>
          <w:szCs w:val="32"/>
        </w:rPr>
        <w:t>4</w:t>
      </w:r>
      <w:r w:rsidRPr="003B4768">
        <w:rPr>
          <w:rFonts w:ascii="Arial" w:hAnsi="Arial" w:cs="Arial"/>
          <w:sz w:val="32"/>
          <w:szCs w:val="32"/>
        </w:rPr>
        <w:t> : Au minimum, 2 photographies datées de la zone d’implantation, avec une localisation cartographique</w:t>
      </w:r>
      <w:r>
        <w:rPr>
          <w:rFonts w:ascii="Arial" w:hAnsi="Arial" w:cs="Arial"/>
          <w:sz w:val="32"/>
          <w:szCs w:val="32"/>
        </w:rPr>
        <w:t xml:space="preserve"> </w:t>
      </w:r>
      <w:r w:rsidRPr="003B4768">
        <w:rPr>
          <w:rFonts w:ascii="Arial" w:hAnsi="Arial" w:cs="Arial"/>
          <w:sz w:val="32"/>
          <w:szCs w:val="32"/>
        </w:rPr>
        <w:t xml:space="preserve">des prises de vue, l’une devant permettre de situer le projet dans </w:t>
      </w:r>
      <w:r>
        <w:rPr>
          <w:rFonts w:ascii="Arial" w:hAnsi="Arial" w:cs="Arial"/>
          <w:sz w:val="32"/>
          <w:szCs w:val="32"/>
        </w:rPr>
        <w:t>l</w:t>
      </w:r>
      <w:r w:rsidRPr="003B4768">
        <w:rPr>
          <w:rFonts w:ascii="Arial" w:hAnsi="Arial" w:cs="Arial"/>
          <w:sz w:val="32"/>
          <w:szCs w:val="32"/>
        </w:rPr>
        <w:t>’environnement proche et l’autre de</w:t>
      </w:r>
      <w:r>
        <w:rPr>
          <w:rFonts w:ascii="Arial" w:hAnsi="Arial" w:cs="Arial"/>
          <w:sz w:val="32"/>
          <w:szCs w:val="32"/>
        </w:rPr>
        <w:t xml:space="preserve"> </w:t>
      </w:r>
      <w:r w:rsidRPr="003B4768">
        <w:rPr>
          <w:rFonts w:ascii="Arial" w:hAnsi="Arial" w:cs="Arial"/>
          <w:sz w:val="32"/>
          <w:szCs w:val="32"/>
        </w:rPr>
        <w:t>le situer dans le paysage lointain.</w:t>
      </w:r>
    </w:p>
    <w:p w14:paraId="1505D4ED" w14:textId="77777777" w:rsidR="00D92B35" w:rsidRDefault="00D92B35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32"/>
          <w:szCs w:val="32"/>
        </w:rPr>
      </w:pPr>
    </w:p>
    <w:p w14:paraId="2C0A9120" w14:textId="2126B866" w:rsidR="00D92B35" w:rsidRDefault="00D92B35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Photo 1 : projet dans l’environnement proche</w:t>
      </w:r>
    </w:p>
    <w:p w14:paraId="35BF208B" w14:textId="1A92C0E2" w:rsidR="00D92B35" w:rsidRDefault="00D92B35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32"/>
          <w:szCs w:val="32"/>
        </w:rPr>
      </w:pPr>
      <w:r w:rsidRPr="00D92B35">
        <w:rPr>
          <w:rFonts w:ascii="Arial" w:hAnsi="Arial" w:cs="Arial"/>
          <w:noProof/>
          <w:sz w:val="32"/>
          <w:szCs w:val="32"/>
          <w:lang w:val="fr-FR" w:eastAsia="fr-FR"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10E4432A" wp14:editId="342D5362">
                <wp:simplePos x="0" y="0"/>
                <wp:positionH relativeFrom="column">
                  <wp:posOffset>3314396</wp:posOffset>
                </wp:positionH>
                <wp:positionV relativeFrom="paragraph">
                  <wp:posOffset>2696403</wp:posOffset>
                </wp:positionV>
                <wp:extent cx="699135" cy="460458"/>
                <wp:effectExtent l="0" t="0" r="24765" b="15875"/>
                <wp:wrapNone/>
                <wp:docPr id="168127571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9135" cy="46045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0D373C" w14:textId="302661A1" w:rsidR="00D92B35" w:rsidRDefault="00D92B35" w:rsidP="00D92B35">
                            <w:pPr>
                              <w:jc w:val="center"/>
                            </w:pPr>
                            <w:r>
                              <w:t>Point de forage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10E4432A" id="_x0000_s1027" type="#_x0000_t202" style="position:absolute;left:0;text-align:left;margin-left:261pt;margin-top:212.3pt;width:55.05pt;height:36.25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">
                <v:textbox>
                  <w:txbxContent>
                    <w:p w14:paraId="750D373C" w14:textId="302661A1" w:rsidR="00D92B35" w:rsidRDefault="00D92B35" w:rsidP="00D92B35">
                      <w:pPr>
                        <w:jc w:val="center"/>
                      </w:pPr>
                      <w:r>
                        <w:t>Point de forage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32"/>
          <w:szCs w:val="32"/>
          <w:lang w:val="fr-FR" w:eastAsia="fr-F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0385471" wp14:editId="6275F3A8">
                <wp:simplePos x="0" y="0"/>
                <wp:positionH relativeFrom="column">
                  <wp:posOffset>3735815</wp:posOffset>
                </wp:positionH>
                <wp:positionV relativeFrom="paragraph">
                  <wp:posOffset>3252995</wp:posOffset>
                </wp:positionV>
                <wp:extent cx="230588" cy="166977"/>
                <wp:effectExtent l="0" t="0" r="17145" b="24130"/>
                <wp:wrapNone/>
                <wp:docPr id="1895642343" name="Ellips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0588" cy="166977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oval w14:anchorId="172D8D3C" id="Ellipse 3" o:spid="_x0000_s1026" style="position:absolute;margin-left:294.15pt;margin-top:256.15pt;width:18.15pt;height:13.1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" fillcolor="#4472c4 [3204]" strokecolor="#1f3763 [1604]" strokeweight="1pt">
                <v:stroke joinstyle="miter"/>
              </v:oval>
            </w:pict>
          </mc:Fallback>
        </mc:AlternateContent>
      </w:r>
      <w:r>
        <w:rPr>
          <w:rFonts w:ascii="Arial" w:hAnsi="Arial" w:cs="Arial"/>
          <w:noProof/>
          <w:sz w:val="32"/>
          <w:szCs w:val="32"/>
          <w:lang w:val="fr-FR" w:eastAsia="fr-FR"/>
        </w:rPr>
        <w:drawing>
          <wp:inline distT="0" distB="0" distL="0" distR="0" wp14:anchorId="39F00B53" wp14:editId="0D7FB2FE">
            <wp:extent cx="5764530" cy="4317365"/>
            <wp:effectExtent l="0" t="318" r="7303" b="7302"/>
            <wp:docPr id="59437878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64530" cy="431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3146DC" w14:textId="6C4DEA1E" w:rsidR="00D92B35" w:rsidRDefault="00D92B35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32"/>
          <w:szCs w:val="32"/>
        </w:rPr>
      </w:pPr>
    </w:p>
    <w:p w14:paraId="5C97C422" w14:textId="24BB843B" w:rsidR="00D92B35" w:rsidRDefault="00D92B35" w:rsidP="00D92B35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Photo 2 (Google Earth) : projet dans le paysage lointain, Localisation des prises de vues des photos 1 et 2</w:t>
      </w:r>
    </w:p>
    <w:p w14:paraId="5FC4F30D" w14:textId="7F181986" w:rsidR="00D92B35" w:rsidRDefault="00D92B35" w:rsidP="00D92B35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32"/>
          <w:szCs w:val="32"/>
        </w:rPr>
      </w:pPr>
    </w:p>
    <w:p w14:paraId="147A89C9" w14:textId="223306A6" w:rsidR="00D92B35" w:rsidRDefault="00D92B35" w:rsidP="00D92B35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32"/>
          <w:szCs w:val="32"/>
        </w:rPr>
      </w:pPr>
      <w:r w:rsidRPr="00D92B35">
        <w:rPr>
          <w:rFonts w:ascii="Arial" w:hAnsi="Arial" w:cs="Arial"/>
          <w:noProof/>
          <w:sz w:val="32"/>
          <w:szCs w:val="32"/>
          <w:lang w:val="fr-FR" w:eastAsia="fr-FR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54EA8911" wp14:editId="6979975A">
                <wp:simplePos x="0" y="0"/>
                <wp:positionH relativeFrom="column">
                  <wp:posOffset>2018471</wp:posOffset>
                </wp:positionH>
                <wp:positionV relativeFrom="paragraph">
                  <wp:posOffset>2153009</wp:posOffset>
                </wp:positionV>
                <wp:extent cx="699135" cy="246380"/>
                <wp:effectExtent l="0" t="0" r="24765" b="20320"/>
                <wp:wrapNone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9135" cy="246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176CA2" w14:textId="6E13809D" w:rsidR="00D92B35" w:rsidRDefault="00D92B35" w:rsidP="00D92B35">
                            <w:pPr>
                              <w:jc w:val="center"/>
                            </w:pPr>
                            <w:r>
                              <w:t>Photo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54EA8911" id="_x0000_s1028" type="#_x0000_t202" style="position:absolute;left:0;text-align:left;margin-left:158.95pt;margin-top:169.55pt;width:55.05pt;height:19.4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">
                <v:textbox>
                  <w:txbxContent>
                    <w:p w14:paraId="30176CA2" w14:textId="6E13809D" w:rsidR="00D92B35" w:rsidRDefault="00D92B35" w:rsidP="00D92B35">
                      <w:pPr>
                        <w:jc w:val="center"/>
                      </w:pPr>
                      <w:r>
                        <w:t>Photo 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fr-FR" w:eastAsia="fr-F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4C9A9C7" wp14:editId="6C728F06">
                <wp:simplePos x="0" y="0"/>
                <wp:positionH relativeFrom="column">
                  <wp:posOffset>2718048</wp:posOffset>
                </wp:positionH>
                <wp:positionV relativeFrom="paragraph">
                  <wp:posOffset>2399996</wp:posOffset>
                </wp:positionV>
                <wp:extent cx="135173" cy="159026"/>
                <wp:effectExtent l="0" t="0" r="74930" b="50800"/>
                <wp:wrapNone/>
                <wp:docPr id="469811796" name="Connecteur droit avec flèch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5173" cy="15902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type w14:anchorId="4E1F37D9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2" o:spid="_x0000_s1026" type="#_x0000_t32" style="position:absolute;margin-left:214pt;margin-top:189pt;width:10.65pt;height:12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" strokecolor="#ed7d31 [3205]" strokeweight=".5pt">
                <v:stroke endarrow="block" joinstyle="miter"/>
              </v:shape>
            </w:pict>
          </mc:Fallback>
        </mc:AlternateContent>
      </w:r>
      <w:r>
        <w:rPr>
          <w:noProof/>
          <w:lang w:val="fr-FR" w:eastAsia="fr-FR"/>
        </w:rPr>
        <w:drawing>
          <wp:inline distT="0" distB="0" distL="0" distR="0" wp14:anchorId="6262EACE" wp14:editId="188455B9">
            <wp:extent cx="6052651" cy="4003849"/>
            <wp:effectExtent l="0" t="0" r="5715" b="0"/>
            <wp:docPr id="10446439" name="Image 1" descr="Une image contenant texte, Appareils électroniques, capture d’écran, ordinat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6439" name="Image 1" descr="Une image contenant texte, Appareils électroniques, capture d’écran, ordinateur&#10;&#10;Description générée automatiquement"/>
                    <pic:cNvPicPr/>
                  </pic:nvPicPr>
                  <pic:blipFill rotWithShape="1">
                    <a:blip r:embed="rId6"/>
                    <a:srcRect l="41408" t="6887" r="33266" b="3765"/>
                    <a:stretch/>
                  </pic:blipFill>
                  <pic:spPr bwMode="auto">
                    <a:xfrm>
                      <a:off x="0" y="0"/>
                      <a:ext cx="6105323" cy="40386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D7542D" w14:textId="77777777" w:rsidR="00D92B35" w:rsidRDefault="00D92B35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32"/>
          <w:szCs w:val="32"/>
        </w:rPr>
      </w:pPr>
    </w:p>
    <w:p w14:paraId="6AC4F91F" w14:textId="77777777" w:rsidR="00D92B35" w:rsidRDefault="00D92B35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32"/>
          <w:szCs w:val="32"/>
        </w:rPr>
      </w:pPr>
    </w:p>
    <w:p w14:paraId="15CA477A" w14:textId="77777777" w:rsidR="003B4768" w:rsidRDefault="003B4768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32"/>
          <w:szCs w:val="32"/>
        </w:rPr>
      </w:pPr>
    </w:p>
    <w:p w14:paraId="79F6D143" w14:textId="77777777" w:rsidR="003B4768" w:rsidRDefault="003B4768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32"/>
          <w:szCs w:val="32"/>
        </w:rPr>
      </w:pPr>
    </w:p>
    <w:p w14:paraId="505CEC97" w14:textId="77777777" w:rsidR="003B4768" w:rsidRDefault="003B4768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32"/>
          <w:szCs w:val="32"/>
        </w:rPr>
      </w:pPr>
    </w:p>
    <w:p w14:paraId="1379FBE6" w14:textId="77777777" w:rsidR="00D92B35" w:rsidRDefault="00D92B35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br w:type="page"/>
      </w:r>
    </w:p>
    <w:p w14:paraId="17ED4562" w14:textId="2196063C" w:rsidR="003B4768" w:rsidRDefault="003B4768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32"/>
          <w:szCs w:val="32"/>
        </w:rPr>
      </w:pPr>
      <w:r w:rsidRPr="003B4768">
        <w:rPr>
          <w:rFonts w:ascii="Arial" w:hAnsi="Arial" w:cs="Arial"/>
          <w:sz w:val="32"/>
          <w:szCs w:val="32"/>
        </w:rPr>
        <w:t xml:space="preserve">Annexe </w:t>
      </w:r>
      <w:r>
        <w:rPr>
          <w:rFonts w:ascii="Arial" w:hAnsi="Arial" w:cs="Arial"/>
          <w:sz w:val="32"/>
          <w:szCs w:val="32"/>
        </w:rPr>
        <w:t>5</w:t>
      </w:r>
      <w:r w:rsidRPr="003B4768">
        <w:rPr>
          <w:rFonts w:ascii="Arial" w:hAnsi="Arial" w:cs="Arial"/>
          <w:sz w:val="32"/>
          <w:szCs w:val="32"/>
        </w:rPr>
        <w:t> : Un plan du projet ou, pour les travaux, ouvrages ou aménagements visés aux catégories 5° a), 6°a), b) et c), 7°a), 9°a),10°,11°a), b), 12°, 13°, 22°, 32°, 33°, 34°, 35°, 36, 37°, 38°, 43° a) et b) de l’annexe à l’article R. 122-2 du code de l’environnement un projet de tracé ou une enveloppe de tracé</w:t>
      </w:r>
    </w:p>
    <w:p w14:paraId="518EB0AA" w14:textId="77777777" w:rsidR="00D92B35" w:rsidRDefault="00D92B35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32"/>
          <w:szCs w:val="32"/>
        </w:rPr>
      </w:pPr>
    </w:p>
    <w:p w14:paraId="77EE5F78" w14:textId="77777777" w:rsidR="00D92B35" w:rsidRDefault="00D92B35" w:rsidP="00D92B35">
      <w:pPr>
        <w:jc w:val="center"/>
      </w:pPr>
      <w:r>
        <w:t>Sans objet</w:t>
      </w:r>
    </w:p>
    <w:p w14:paraId="59825471" w14:textId="77777777" w:rsidR="00D92B35" w:rsidRDefault="00D92B35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32"/>
          <w:szCs w:val="32"/>
        </w:rPr>
      </w:pPr>
    </w:p>
    <w:p w14:paraId="4589BE78" w14:textId="77777777" w:rsidR="003B4768" w:rsidRDefault="003B4768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32"/>
          <w:szCs w:val="32"/>
        </w:rPr>
      </w:pPr>
    </w:p>
    <w:p w14:paraId="73DFBC36" w14:textId="2F9A6439" w:rsidR="003B4768" w:rsidRPr="003B4768" w:rsidRDefault="003B4768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32"/>
          <w:szCs w:val="32"/>
        </w:rPr>
      </w:pPr>
      <w:r w:rsidRPr="003B4768">
        <w:rPr>
          <w:rFonts w:ascii="Arial" w:hAnsi="Arial" w:cs="Arial"/>
          <w:sz w:val="32"/>
          <w:szCs w:val="32"/>
        </w:rPr>
        <w:t xml:space="preserve">Annexe </w:t>
      </w:r>
      <w:r>
        <w:rPr>
          <w:rFonts w:ascii="Arial" w:hAnsi="Arial" w:cs="Arial"/>
          <w:sz w:val="32"/>
          <w:szCs w:val="32"/>
        </w:rPr>
        <w:t>6</w:t>
      </w:r>
      <w:r w:rsidRPr="003B4768">
        <w:rPr>
          <w:rFonts w:ascii="Arial" w:hAnsi="Arial" w:cs="Arial"/>
          <w:sz w:val="32"/>
          <w:szCs w:val="32"/>
        </w:rPr>
        <w:t> : Sauf pour les travaux, ouvrages ou aménagements visés aux 5° a), 6°a), b) et c), 7° a), 9°a), 10°,11°a),</w:t>
      </w:r>
      <w:r>
        <w:rPr>
          <w:rFonts w:ascii="Arial" w:hAnsi="Arial" w:cs="Arial"/>
          <w:sz w:val="32"/>
          <w:szCs w:val="32"/>
        </w:rPr>
        <w:t xml:space="preserve"> </w:t>
      </w:r>
      <w:r w:rsidRPr="003B4768">
        <w:rPr>
          <w:rFonts w:ascii="Arial" w:hAnsi="Arial" w:cs="Arial"/>
          <w:sz w:val="32"/>
          <w:szCs w:val="32"/>
        </w:rPr>
        <w:t>b), 12°, 13°, 22°, 32°, 33°, 34°, 35°, 36, 37°, 38°, 43° a) et b) de l’annexe à l’article R. 122-2 du code</w:t>
      </w:r>
      <w:r>
        <w:rPr>
          <w:rFonts w:ascii="Arial" w:hAnsi="Arial" w:cs="Arial"/>
          <w:sz w:val="32"/>
          <w:szCs w:val="32"/>
        </w:rPr>
        <w:t xml:space="preserve"> </w:t>
      </w:r>
      <w:r w:rsidRPr="003B4768">
        <w:rPr>
          <w:rFonts w:ascii="Arial" w:hAnsi="Arial" w:cs="Arial"/>
          <w:sz w:val="32"/>
          <w:szCs w:val="32"/>
        </w:rPr>
        <w:t>de l’environnement : plan des abords du projet (100 mètres au minimum) pouvant prendre la forme</w:t>
      </w:r>
    </w:p>
    <w:p w14:paraId="74B4B084" w14:textId="1EB72136" w:rsidR="003B4768" w:rsidRDefault="003B4768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32"/>
          <w:szCs w:val="32"/>
        </w:rPr>
      </w:pPr>
      <w:r w:rsidRPr="003B4768">
        <w:rPr>
          <w:rFonts w:ascii="Arial" w:hAnsi="Arial" w:cs="Arial"/>
          <w:sz w:val="32"/>
          <w:szCs w:val="32"/>
        </w:rPr>
        <w:t>de photos aériennes datées et complétées si nécessaire selon les évolutions récentes, à une échelle</w:t>
      </w:r>
      <w:r>
        <w:rPr>
          <w:rFonts w:ascii="Arial" w:hAnsi="Arial" w:cs="Arial"/>
          <w:sz w:val="32"/>
          <w:szCs w:val="32"/>
        </w:rPr>
        <w:t xml:space="preserve"> </w:t>
      </w:r>
      <w:r w:rsidRPr="003B4768">
        <w:rPr>
          <w:rFonts w:ascii="Arial" w:hAnsi="Arial" w:cs="Arial"/>
          <w:sz w:val="32"/>
          <w:szCs w:val="32"/>
        </w:rPr>
        <w:t>comprise entre 1/2 000 et 1/5 000. Ce plan devra préciser l’affectation des constructions et terrains</w:t>
      </w:r>
      <w:r>
        <w:rPr>
          <w:rFonts w:ascii="Arial" w:hAnsi="Arial" w:cs="Arial"/>
          <w:sz w:val="32"/>
          <w:szCs w:val="32"/>
        </w:rPr>
        <w:t xml:space="preserve"> </w:t>
      </w:r>
      <w:r w:rsidRPr="003B4768">
        <w:rPr>
          <w:rFonts w:ascii="Arial" w:hAnsi="Arial" w:cs="Arial"/>
          <w:sz w:val="32"/>
          <w:szCs w:val="32"/>
        </w:rPr>
        <w:t>avoisinants ainsi que les canaux, plans d’eau et cours d’eau</w:t>
      </w:r>
    </w:p>
    <w:p w14:paraId="4788169B" w14:textId="77777777" w:rsidR="003B4768" w:rsidRDefault="003B4768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32"/>
          <w:szCs w:val="32"/>
        </w:rPr>
      </w:pPr>
    </w:p>
    <w:p w14:paraId="2AE996F2" w14:textId="77777777" w:rsidR="00D92B35" w:rsidRDefault="00D92B35" w:rsidP="00D92B35">
      <w:pPr>
        <w:jc w:val="center"/>
      </w:pPr>
      <w:r>
        <w:t>Sans objet</w:t>
      </w:r>
    </w:p>
    <w:p w14:paraId="5C18062D" w14:textId="77777777" w:rsidR="003B4768" w:rsidRDefault="003B4768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32"/>
          <w:szCs w:val="32"/>
        </w:rPr>
      </w:pPr>
    </w:p>
    <w:p w14:paraId="4C40BF0E" w14:textId="1AA78B12" w:rsidR="003B4768" w:rsidRDefault="003B4768" w:rsidP="00D92B35">
      <w:pPr>
        <w:rPr>
          <w:rFonts w:ascii="Arial" w:hAnsi="Arial" w:cs="Arial"/>
          <w:sz w:val="32"/>
          <w:szCs w:val="32"/>
        </w:rPr>
      </w:pPr>
      <w:r w:rsidRPr="003B4768">
        <w:rPr>
          <w:rFonts w:ascii="Arial" w:hAnsi="Arial" w:cs="Arial"/>
          <w:sz w:val="32"/>
          <w:szCs w:val="32"/>
        </w:rPr>
        <w:t xml:space="preserve">Annexe </w:t>
      </w:r>
      <w:r>
        <w:rPr>
          <w:rFonts w:ascii="Arial" w:hAnsi="Arial" w:cs="Arial"/>
          <w:sz w:val="32"/>
          <w:szCs w:val="32"/>
        </w:rPr>
        <w:t>7</w:t>
      </w:r>
      <w:r w:rsidRPr="003B4768">
        <w:rPr>
          <w:rFonts w:ascii="Arial" w:hAnsi="Arial" w:cs="Arial"/>
          <w:sz w:val="32"/>
          <w:szCs w:val="32"/>
        </w:rPr>
        <w:t> : Si le projet est situé dans un site Natura 2000, un plan de situation détaillé du projet par rapport à ce</w:t>
      </w:r>
      <w:r>
        <w:rPr>
          <w:rFonts w:ascii="Arial" w:hAnsi="Arial" w:cs="Arial"/>
          <w:sz w:val="32"/>
          <w:szCs w:val="32"/>
        </w:rPr>
        <w:t xml:space="preserve"> </w:t>
      </w:r>
      <w:r w:rsidRPr="003B4768">
        <w:rPr>
          <w:rFonts w:ascii="Arial" w:hAnsi="Arial" w:cs="Arial"/>
          <w:sz w:val="32"/>
          <w:szCs w:val="32"/>
        </w:rPr>
        <w:t>site. Dans les autres cas, une carte permettant de localiser le projet par rapport aux sites Natura 2000</w:t>
      </w:r>
      <w:r>
        <w:rPr>
          <w:rFonts w:ascii="Arial" w:hAnsi="Arial" w:cs="Arial"/>
          <w:sz w:val="32"/>
          <w:szCs w:val="32"/>
        </w:rPr>
        <w:t xml:space="preserve"> </w:t>
      </w:r>
      <w:r w:rsidRPr="003B4768">
        <w:rPr>
          <w:rFonts w:ascii="Arial" w:hAnsi="Arial" w:cs="Arial"/>
          <w:sz w:val="32"/>
          <w:szCs w:val="32"/>
        </w:rPr>
        <w:t xml:space="preserve">sur lesquels le projet est </w:t>
      </w:r>
      <w:r>
        <w:rPr>
          <w:rFonts w:ascii="Arial" w:hAnsi="Arial" w:cs="Arial"/>
          <w:sz w:val="32"/>
          <w:szCs w:val="32"/>
        </w:rPr>
        <w:t>s</w:t>
      </w:r>
      <w:r w:rsidRPr="003B4768">
        <w:rPr>
          <w:rFonts w:ascii="Arial" w:hAnsi="Arial" w:cs="Arial"/>
          <w:sz w:val="32"/>
          <w:szCs w:val="32"/>
        </w:rPr>
        <w:t>usceptible d’avoir des effets.</w:t>
      </w:r>
    </w:p>
    <w:p w14:paraId="33C4D4AA" w14:textId="77777777" w:rsidR="003B4768" w:rsidRDefault="003B4768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32"/>
          <w:szCs w:val="32"/>
        </w:rPr>
      </w:pPr>
    </w:p>
    <w:p w14:paraId="012ED45E" w14:textId="77777777" w:rsidR="003B4768" w:rsidRDefault="003B4768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32"/>
          <w:szCs w:val="32"/>
        </w:rPr>
      </w:pPr>
    </w:p>
    <w:p w14:paraId="47F7F6B5" w14:textId="09A781D1" w:rsidR="003B4768" w:rsidRDefault="003B4768" w:rsidP="003B4768">
      <w:pPr>
        <w:jc w:val="center"/>
      </w:pPr>
      <w:r>
        <w:t>Sans objet</w:t>
      </w:r>
    </w:p>
    <w:p w14:paraId="11C9F945" w14:textId="77777777" w:rsidR="003B4768" w:rsidRDefault="003B4768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32"/>
          <w:szCs w:val="32"/>
        </w:rPr>
      </w:pPr>
    </w:p>
    <w:p w14:paraId="5331DFF6" w14:textId="77777777" w:rsidR="003B4768" w:rsidRPr="003B4768" w:rsidRDefault="003B4768" w:rsidP="003B476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32"/>
          <w:szCs w:val="32"/>
        </w:rPr>
      </w:pPr>
    </w:p>
    <w:sectPr w:rsidR="003B4768" w:rsidRPr="003B476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M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F4F3E"/>
    <w:rsid w:val="003B4768"/>
    <w:rsid w:val="004F4F3E"/>
    <w:rsid w:val="009D554C"/>
    <w:rsid w:val="00BC43A3"/>
    <w:rsid w:val="00D92B35"/>
    <w:rsid w:val="00E85DCB"/>
    <w:rsid w:val="00FA2C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676D07"/>
  <w15:chartTrackingRefBased/>
  <w15:docId w15:val="{76710DF0-260E-4FA3-A812-FC265A825C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H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343</Words>
  <Characters>1887</Characters>
  <Application>Microsoft Office Word</Application>
  <DocSecurity>4</DocSecurity>
  <Lines>15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 Vallet</dc:creator>
  <cp:keywords/>
  <dc:description/>
  <cp:lastModifiedBy>Franck PERRIN</cp:lastModifiedBy>
  <cp:revision>2</cp:revision>
  <dcterms:created xsi:type="dcterms:W3CDTF">2023-05-09T07:51:00Z</dcterms:created>
  <dcterms:modified xsi:type="dcterms:W3CDTF">2023-05-09T07:51:00Z</dcterms:modified>
</cp:coreProperties>
</file>