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D4C" w:rsidRPr="00B14EB9" w:rsidRDefault="00B14EB9" w:rsidP="00B14EB9">
      <w:pPr>
        <w:jc w:val="center"/>
        <w:rPr>
          <w:b/>
          <w:smallCaps/>
          <w:sz w:val="40"/>
          <w:u w:val="single"/>
        </w:rPr>
      </w:pPr>
      <w:bookmarkStart w:id="0" w:name="_GoBack"/>
      <w:bookmarkEnd w:id="0"/>
      <w:r w:rsidRPr="00B14EB9">
        <w:rPr>
          <w:b/>
          <w:smallCaps/>
          <w:sz w:val="40"/>
          <w:u w:val="single"/>
        </w:rPr>
        <w:t>Auto-évaluation</w:t>
      </w:r>
    </w:p>
    <w:p w:rsidR="00B14EB9" w:rsidRDefault="00B14EB9"/>
    <w:p w:rsidR="00B14EB9" w:rsidRDefault="00B14EB9"/>
    <w:p w:rsidR="00B14EB9" w:rsidRPr="00B14EB9" w:rsidRDefault="00B14EB9" w:rsidP="00B14EB9">
      <w:pPr>
        <w:jc w:val="both"/>
        <w:rPr>
          <w:sz w:val="24"/>
        </w:rPr>
      </w:pPr>
      <w:r w:rsidRPr="00B14EB9">
        <w:rPr>
          <w:sz w:val="24"/>
        </w:rPr>
        <w:t xml:space="preserve">La construction de la ligne 2Loires modifie l’état de la végétation sous l’ouvrage </w:t>
      </w:r>
      <w:r>
        <w:rPr>
          <w:sz w:val="24"/>
        </w:rPr>
        <w:t>quand cette dernière</w:t>
      </w:r>
      <w:r w:rsidRPr="00B14EB9">
        <w:rPr>
          <w:sz w:val="24"/>
        </w:rPr>
        <w:t xml:space="preserve"> passe en forêt. Cet espace n’a plus de valeur forestière. Il n’est d’</w:t>
      </w:r>
      <w:r>
        <w:rPr>
          <w:sz w:val="24"/>
        </w:rPr>
        <w:t>aucun rapport économique</w:t>
      </w:r>
      <w:r w:rsidRPr="00B14EB9">
        <w:rPr>
          <w:sz w:val="24"/>
        </w:rPr>
        <w:t xml:space="preserve"> pour les propriétaires fonciers. Le projet ne modifiera pas la ressource forestière du secteur. Cette opération pourra donner un avenir pastoral à ces parcelles, augmenter la SAU d’une exploitation.</w:t>
      </w:r>
    </w:p>
    <w:p w:rsidR="00B14EB9" w:rsidRPr="00B14EB9" w:rsidRDefault="00B14EB9" w:rsidP="00B14EB9">
      <w:pPr>
        <w:jc w:val="both"/>
        <w:rPr>
          <w:sz w:val="24"/>
        </w:rPr>
      </w:pPr>
      <w:r w:rsidRPr="00B14EB9">
        <w:rPr>
          <w:sz w:val="24"/>
        </w:rPr>
        <w:t>La ligne électrique venant à être déconstruite, le sol pourra retrouver son état d’origine, la forêt et reformer une entité forestière. L’opération ne créera pas un état irréversible du sol du site.</w:t>
      </w:r>
    </w:p>
    <w:p w:rsidR="00B14EB9" w:rsidRPr="00B14EB9" w:rsidRDefault="00B14EB9" w:rsidP="00B14EB9">
      <w:pPr>
        <w:jc w:val="both"/>
        <w:rPr>
          <w:sz w:val="24"/>
        </w:rPr>
      </w:pPr>
      <w:r w:rsidRPr="00B14EB9">
        <w:rPr>
          <w:sz w:val="24"/>
        </w:rPr>
        <w:t>Le projet ne portera pas préjudice à la flore. Le réensemencement se fera en multi-espèces légumineuse et graminées.</w:t>
      </w:r>
    </w:p>
    <w:p w:rsidR="00B14EB9" w:rsidRPr="00B14EB9" w:rsidRDefault="00B14EB9" w:rsidP="00B14EB9">
      <w:pPr>
        <w:jc w:val="both"/>
        <w:rPr>
          <w:sz w:val="24"/>
        </w:rPr>
      </w:pPr>
      <w:r w:rsidRPr="00B14EB9">
        <w:rPr>
          <w:sz w:val="24"/>
        </w:rPr>
        <w:t>Le projet ne perturbera en rien la faune sauvage.</w:t>
      </w:r>
    </w:p>
    <w:p w:rsidR="00B14EB9" w:rsidRPr="00B14EB9" w:rsidRDefault="00B14EB9" w:rsidP="00B14EB9">
      <w:pPr>
        <w:jc w:val="both"/>
        <w:rPr>
          <w:sz w:val="24"/>
        </w:rPr>
      </w:pPr>
      <w:r w:rsidRPr="00B14EB9">
        <w:rPr>
          <w:sz w:val="24"/>
        </w:rPr>
        <w:t>Le projet n’engendrera pas d’incidence sur la ressource en eau.</w:t>
      </w:r>
    </w:p>
    <w:p w:rsidR="00B14EB9" w:rsidRPr="00B14EB9" w:rsidRDefault="00B14EB9" w:rsidP="00B14EB9">
      <w:pPr>
        <w:jc w:val="both"/>
        <w:rPr>
          <w:sz w:val="24"/>
        </w:rPr>
      </w:pPr>
      <w:r w:rsidRPr="00B14EB9">
        <w:rPr>
          <w:sz w:val="24"/>
        </w:rPr>
        <w:t xml:space="preserve">Le projet n’aura aucune incidence sur </w:t>
      </w:r>
      <w:proofErr w:type="spellStart"/>
      <w:r w:rsidRPr="00B14EB9">
        <w:rPr>
          <w:sz w:val="24"/>
        </w:rPr>
        <w:t>Natura</w:t>
      </w:r>
      <w:proofErr w:type="spellEnd"/>
      <w:r w:rsidRPr="00B14EB9">
        <w:rPr>
          <w:sz w:val="24"/>
        </w:rPr>
        <w:t xml:space="preserve"> 2000.</w:t>
      </w:r>
    </w:p>
    <w:sectPr w:rsidR="00B14EB9" w:rsidRPr="00B14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B9"/>
    <w:rsid w:val="002C1A94"/>
    <w:rsid w:val="003C6C5D"/>
    <w:rsid w:val="00493D4C"/>
    <w:rsid w:val="00B14EB9"/>
    <w:rsid w:val="00C30718"/>
    <w:rsid w:val="00D5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A47820-4616-456F-94C7-E0822006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resp info</dc:creator>
  <cp:keywords/>
  <dc:description/>
  <cp:lastModifiedBy>resp info</cp:lastModifiedBy>
  <cp:revision>2</cp:revision>
  <dcterms:created xsi:type="dcterms:W3CDTF">2018-07-02T13:28:00Z</dcterms:created>
  <dcterms:modified xsi:type="dcterms:W3CDTF">2018-07-02T13:28:00Z</dcterms:modified>
</cp:coreProperties>
</file>