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6B4" w:rsidRDefault="0054130C" w:rsidP="0089339F">
      <w:pPr>
        <w:rPr>
          <w:b/>
          <w:sz w:val="32"/>
        </w:rPr>
      </w:pPr>
      <w:r w:rsidRPr="0054130C">
        <w:rPr>
          <w:b/>
          <w:sz w:val="32"/>
        </w:rPr>
        <w:t>Département de la Haute-Savoie</w:t>
      </w:r>
      <w:bookmarkStart w:id="0" w:name="_GoBack"/>
      <w:bookmarkEnd w:id="0"/>
    </w:p>
    <w:p w:rsidR="0054130C" w:rsidRDefault="008D6822" w:rsidP="008D6822">
      <w:pPr>
        <w:jc w:val="center"/>
        <w:rPr>
          <w:b/>
          <w:sz w:val="52"/>
        </w:rPr>
      </w:pPr>
      <w:r w:rsidRPr="008D6822">
        <w:rPr>
          <w:b/>
          <w:sz w:val="52"/>
        </w:rPr>
        <w:t xml:space="preserve">Commune </w:t>
      </w:r>
      <w:r w:rsidR="00455834">
        <w:rPr>
          <w:b/>
          <w:sz w:val="52"/>
        </w:rPr>
        <w:t>d’</w:t>
      </w:r>
      <w:proofErr w:type="spellStart"/>
      <w:r w:rsidR="00455834">
        <w:rPr>
          <w:b/>
          <w:sz w:val="52"/>
        </w:rPr>
        <w:t>Archamps</w:t>
      </w:r>
      <w:proofErr w:type="spellEnd"/>
    </w:p>
    <w:p w:rsidR="0013256E" w:rsidRPr="006C37A9" w:rsidRDefault="00455834" w:rsidP="006C37A9">
      <w:pPr>
        <w:jc w:val="center"/>
        <w:rPr>
          <w:b/>
          <w:sz w:val="52"/>
        </w:rPr>
      </w:pPr>
      <w:r>
        <w:rPr>
          <w:b/>
          <w:noProof/>
          <w:sz w:val="52"/>
          <w:lang w:eastAsia="fr-FR"/>
        </w:rPr>
        <w:drawing>
          <wp:inline distT="0" distB="0" distL="0" distR="0">
            <wp:extent cx="1167341" cy="1167341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mairie_archamps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8027" cy="1178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56E" w:rsidRDefault="0013256E"/>
    <w:p w:rsidR="0054130C" w:rsidRDefault="0054130C" w:rsidP="001019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jc w:val="center"/>
        <w:rPr>
          <w:b/>
          <w:sz w:val="52"/>
        </w:rPr>
      </w:pPr>
      <w:r w:rsidRPr="0054130C">
        <w:rPr>
          <w:b/>
          <w:sz w:val="52"/>
        </w:rPr>
        <w:t>ZONAGE DE L’ASSAINISSEMENT</w:t>
      </w:r>
    </w:p>
    <w:p w:rsidR="00CF2BAC" w:rsidRDefault="00CF2BAC" w:rsidP="001019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after="0" w:line="240" w:lineRule="auto"/>
        <w:jc w:val="center"/>
        <w:rPr>
          <w:b/>
          <w:sz w:val="52"/>
        </w:rPr>
      </w:pPr>
      <w:r>
        <w:rPr>
          <w:b/>
          <w:sz w:val="52"/>
        </w:rPr>
        <w:t xml:space="preserve">Volet Eaux </w:t>
      </w:r>
      <w:r w:rsidR="007A3E27">
        <w:rPr>
          <w:b/>
          <w:sz w:val="52"/>
        </w:rPr>
        <w:t>Pluviales</w:t>
      </w:r>
    </w:p>
    <w:p w:rsidR="00B846B4" w:rsidRPr="0054130C" w:rsidRDefault="00B846B4">
      <w:pPr>
        <w:rPr>
          <w:sz w:val="24"/>
        </w:rPr>
      </w:pPr>
    </w:p>
    <w:p w:rsidR="00B846B4" w:rsidRDefault="0054130C" w:rsidP="0089339F">
      <w:pPr>
        <w:jc w:val="both"/>
        <w:rPr>
          <w:i/>
          <w:sz w:val="28"/>
        </w:rPr>
      </w:pPr>
      <w:r w:rsidRPr="0054130C">
        <w:rPr>
          <w:i/>
          <w:sz w:val="28"/>
        </w:rPr>
        <w:t xml:space="preserve">Dossier </w:t>
      </w:r>
      <w:r w:rsidR="0013256E">
        <w:rPr>
          <w:i/>
          <w:sz w:val="28"/>
        </w:rPr>
        <w:t>pour l’examen au cas par cas du</w:t>
      </w:r>
      <w:r w:rsidRPr="0054130C">
        <w:rPr>
          <w:i/>
          <w:sz w:val="28"/>
        </w:rPr>
        <w:t xml:space="preserve"> zonage d’assainissement visé par l’article L.2224-10 du code général des collectivités territoriales.</w:t>
      </w:r>
    </w:p>
    <w:p w:rsidR="00B846B4" w:rsidRPr="0089339F" w:rsidRDefault="00B846B4" w:rsidP="0089339F">
      <w:pPr>
        <w:jc w:val="both"/>
        <w:rPr>
          <w:i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20135E5" wp14:editId="637D72D9">
                <wp:simplePos x="0" y="0"/>
                <wp:positionH relativeFrom="column">
                  <wp:posOffset>-61595</wp:posOffset>
                </wp:positionH>
                <wp:positionV relativeFrom="paragraph">
                  <wp:posOffset>269876</wp:posOffset>
                </wp:positionV>
                <wp:extent cx="5908675" cy="1924050"/>
                <wp:effectExtent l="0" t="0" r="158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8675" cy="1924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4EA19A" id="Rectangle 1" o:spid="_x0000_s1026" style="position:absolute;margin-left:-4.85pt;margin-top:21.25pt;width:465.25pt;height:151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" filled="f" strokecolor="black [3213]"/>
            </w:pict>
          </mc:Fallback>
        </mc:AlternateContent>
      </w:r>
    </w:p>
    <w:p w:rsidR="0054130C" w:rsidRPr="008D6822" w:rsidRDefault="008D6822" w:rsidP="008D6822">
      <w:pPr>
        <w:rPr>
          <w:b/>
          <w:sz w:val="24"/>
          <w:u w:val="single"/>
        </w:rPr>
      </w:pPr>
      <w:r w:rsidRPr="008D6822">
        <w:rPr>
          <w:b/>
          <w:sz w:val="24"/>
          <w:u w:val="single"/>
        </w:rPr>
        <w:t>Contenu du dossier :</w:t>
      </w:r>
    </w:p>
    <w:p w:rsidR="008D6822" w:rsidRPr="008D6822" w:rsidRDefault="008D6822" w:rsidP="008D6822">
      <w:pPr>
        <w:pStyle w:val="Paragraphedeliste"/>
        <w:numPr>
          <w:ilvl w:val="0"/>
          <w:numId w:val="4"/>
        </w:numPr>
        <w:rPr>
          <w:sz w:val="24"/>
        </w:rPr>
      </w:pPr>
      <w:r w:rsidRPr="008D6822">
        <w:rPr>
          <w:sz w:val="24"/>
        </w:rPr>
        <w:t>Fiche d’examen au cas par cas.</w:t>
      </w:r>
    </w:p>
    <w:p w:rsidR="008D6822" w:rsidRDefault="008D6822" w:rsidP="008D6822">
      <w:pPr>
        <w:pStyle w:val="Paragraphedeliste"/>
        <w:numPr>
          <w:ilvl w:val="0"/>
          <w:numId w:val="4"/>
        </w:numPr>
        <w:rPr>
          <w:sz w:val="24"/>
        </w:rPr>
      </w:pPr>
      <w:r w:rsidRPr="008D6822">
        <w:rPr>
          <w:sz w:val="24"/>
        </w:rPr>
        <w:t>Plan de localisation du périmètre du zonage d’assainissement.</w:t>
      </w:r>
    </w:p>
    <w:p w:rsidR="00B71F2E" w:rsidRDefault="00B71F2E" w:rsidP="00DC4FEC">
      <w:pPr>
        <w:pStyle w:val="Paragraphedeliste"/>
        <w:numPr>
          <w:ilvl w:val="0"/>
          <w:numId w:val="4"/>
        </w:numPr>
        <w:rPr>
          <w:sz w:val="24"/>
        </w:rPr>
      </w:pPr>
      <w:r>
        <w:rPr>
          <w:sz w:val="24"/>
        </w:rPr>
        <w:t xml:space="preserve">Plan </w:t>
      </w:r>
      <w:r w:rsidR="00227BB2">
        <w:rPr>
          <w:sz w:val="24"/>
        </w:rPr>
        <w:t xml:space="preserve">de Zonage de l’assainissement </w:t>
      </w:r>
      <w:r>
        <w:rPr>
          <w:sz w:val="24"/>
        </w:rPr>
        <w:t xml:space="preserve"> – </w:t>
      </w:r>
      <w:r w:rsidR="00227BB2">
        <w:rPr>
          <w:sz w:val="24"/>
        </w:rPr>
        <w:t xml:space="preserve">Volet </w:t>
      </w:r>
      <w:r>
        <w:rPr>
          <w:sz w:val="24"/>
        </w:rPr>
        <w:t xml:space="preserve">Eaux </w:t>
      </w:r>
      <w:r w:rsidR="007A3E27">
        <w:rPr>
          <w:sz w:val="24"/>
        </w:rPr>
        <w:t>Pluviales</w:t>
      </w:r>
      <w:r w:rsidR="00DC4FEC">
        <w:rPr>
          <w:sz w:val="24"/>
        </w:rPr>
        <w:t xml:space="preserve"> (</w:t>
      </w:r>
      <w:r w:rsidR="00455834">
        <w:rPr>
          <w:sz w:val="24"/>
        </w:rPr>
        <w:t>1</w:t>
      </w:r>
      <w:r w:rsidR="00B846B4">
        <w:rPr>
          <w:sz w:val="24"/>
        </w:rPr>
        <w:t xml:space="preserve"> plan</w:t>
      </w:r>
      <w:r w:rsidR="00F51366">
        <w:rPr>
          <w:sz w:val="24"/>
        </w:rPr>
        <w:t>che</w:t>
      </w:r>
      <w:r w:rsidR="006C37A9">
        <w:rPr>
          <w:sz w:val="24"/>
        </w:rPr>
        <w:t xml:space="preserve"> Réglementation et </w:t>
      </w:r>
      <w:r w:rsidR="00455834">
        <w:rPr>
          <w:sz w:val="24"/>
        </w:rPr>
        <w:t>1</w:t>
      </w:r>
      <w:r w:rsidR="00F51366">
        <w:rPr>
          <w:sz w:val="24"/>
        </w:rPr>
        <w:t xml:space="preserve"> planche Propositions de travaux et recommandations</w:t>
      </w:r>
      <w:r w:rsidR="00DC4FEC">
        <w:rPr>
          <w:sz w:val="24"/>
        </w:rPr>
        <w:t>)</w:t>
      </w:r>
    </w:p>
    <w:p w:rsidR="008B5C6C" w:rsidRPr="00DC4FEC" w:rsidRDefault="006C37A9" w:rsidP="00DC4FEC">
      <w:pPr>
        <w:pStyle w:val="Paragraphedeliste"/>
        <w:numPr>
          <w:ilvl w:val="0"/>
          <w:numId w:val="4"/>
        </w:numPr>
        <w:rPr>
          <w:sz w:val="24"/>
        </w:rPr>
      </w:pPr>
      <w:r>
        <w:rPr>
          <w:sz w:val="24"/>
        </w:rPr>
        <w:t>Plan</w:t>
      </w:r>
      <w:r w:rsidR="008B5C6C">
        <w:rPr>
          <w:sz w:val="24"/>
        </w:rPr>
        <w:t xml:space="preserve"> Di</w:t>
      </w:r>
      <w:r w:rsidR="00455834">
        <w:rPr>
          <w:sz w:val="24"/>
        </w:rPr>
        <w:t>agnostic – Volet Eaux Pluviales (1 planche)</w:t>
      </w:r>
    </w:p>
    <w:p w:rsidR="0054130C" w:rsidRDefault="00B71F2E" w:rsidP="000058C7">
      <w:pPr>
        <w:pStyle w:val="Paragraphedeliste"/>
        <w:numPr>
          <w:ilvl w:val="0"/>
          <w:numId w:val="4"/>
        </w:numPr>
        <w:rPr>
          <w:sz w:val="24"/>
        </w:rPr>
      </w:pPr>
      <w:r>
        <w:rPr>
          <w:sz w:val="24"/>
        </w:rPr>
        <w:t>Z</w:t>
      </w:r>
      <w:r w:rsidR="008D6822" w:rsidRPr="008D6822">
        <w:rPr>
          <w:sz w:val="24"/>
        </w:rPr>
        <w:t>onag</w:t>
      </w:r>
      <w:r w:rsidR="007A3E27">
        <w:rPr>
          <w:sz w:val="24"/>
        </w:rPr>
        <w:t>e d’assainissement – Volet Eaux Pluviales</w:t>
      </w:r>
      <w:r w:rsidR="008D6822" w:rsidRPr="008D6822">
        <w:rPr>
          <w:sz w:val="24"/>
        </w:rPr>
        <w:t xml:space="preserve"> (une notice)</w:t>
      </w:r>
    </w:p>
    <w:p w:rsidR="00B846B4" w:rsidRDefault="00B846B4"/>
    <w:p w:rsidR="0013256E" w:rsidRDefault="0013256E"/>
    <w:p w:rsidR="0013256E" w:rsidRDefault="0013256E"/>
    <w:p w:rsidR="0054130C" w:rsidRPr="0054130C" w:rsidRDefault="00455834" w:rsidP="0054130C">
      <w:pPr>
        <w:jc w:val="right"/>
        <w:rPr>
          <w:rFonts w:ascii="Calibri" w:hAnsi="Calibri" w:cs="Calibri"/>
          <w:b/>
          <w:sz w:val="32"/>
        </w:rPr>
      </w:pPr>
      <w:r>
        <w:rPr>
          <w:rFonts w:ascii="Calibri" w:hAnsi="Calibri" w:cs="Calibri"/>
          <w:b/>
          <w:sz w:val="32"/>
        </w:rPr>
        <w:t>Mars</w:t>
      </w:r>
      <w:r w:rsidR="00DE7FA7">
        <w:rPr>
          <w:rFonts w:ascii="Calibri" w:hAnsi="Calibri" w:cs="Calibri"/>
          <w:b/>
          <w:sz w:val="32"/>
        </w:rPr>
        <w:t xml:space="preserve"> </w:t>
      </w:r>
      <w:r w:rsidR="00383762">
        <w:rPr>
          <w:rFonts w:ascii="Calibri" w:hAnsi="Calibri" w:cs="Calibri"/>
          <w:b/>
          <w:sz w:val="32"/>
        </w:rPr>
        <w:t>201</w:t>
      </w:r>
      <w:r>
        <w:rPr>
          <w:rFonts w:ascii="Calibri" w:hAnsi="Calibri" w:cs="Calibri"/>
          <w:b/>
          <w:sz w:val="32"/>
        </w:rPr>
        <w:t>9</w:t>
      </w:r>
    </w:p>
    <w:sectPr w:rsidR="0054130C" w:rsidRPr="005413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84889"/>
    <w:multiLevelType w:val="hybridMultilevel"/>
    <w:tmpl w:val="281AF9D8"/>
    <w:lvl w:ilvl="0" w:tplc="E92601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436695"/>
    <w:multiLevelType w:val="hybridMultilevel"/>
    <w:tmpl w:val="74C2D4BE"/>
    <w:lvl w:ilvl="0" w:tplc="1CF43C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7C0587"/>
    <w:multiLevelType w:val="hybridMultilevel"/>
    <w:tmpl w:val="B62AF0F0"/>
    <w:lvl w:ilvl="0" w:tplc="B9B0134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C86739"/>
    <w:multiLevelType w:val="hybridMultilevel"/>
    <w:tmpl w:val="7B74878A"/>
    <w:lvl w:ilvl="0" w:tplc="FC4CB1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30C"/>
    <w:rsid w:val="000058C7"/>
    <w:rsid w:val="00101968"/>
    <w:rsid w:val="0010438A"/>
    <w:rsid w:val="0013256E"/>
    <w:rsid w:val="0018726F"/>
    <w:rsid w:val="00227BB2"/>
    <w:rsid w:val="002344D8"/>
    <w:rsid w:val="00383762"/>
    <w:rsid w:val="00455834"/>
    <w:rsid w:val="0054130C"/>
    <w:rsid w:val="005833ED"/>
    <w:rsid w:val="00661163"/>
    <w:rsid w:val="00663EB9"/>
    <w:rsid w:val="006773F4"/>
    <w:rsid w:val="006C37A9"/>
    <w:rsid w:val="007A3E27"/>
    <w:rsid w:val="0089339F"/>
    <w:rsid w:val="008B5C6C"/>
    <w:rsid w:val="008D6822"/>
    <w:rsid w:val="009640AF"/>
    <w:rsid w:val="009A4FC6"/>
    <w:rsid w:val="00A2061E"/>
    <w:rsid w:val="00B71F2E"/>
    <w:rsid w:val="00B846B4"/>
    <w:rsid w:val="00CF2BAC"/>
    <w:rsid w:val="00D87863"/>
    <w:rsid w:val="00DC4FEC"/>
    <w:rsid w:val="00DE7FA7"/>
    <w:rsid w:val="00DF3FEA"/>
    <w:rsid w:val="00E12018"/>
    <w:rsid w:val="00F1021C"/>
    <w:rsid w:val="00F5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93B640-4F02-4E9F-B059-C63867C38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4130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63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3EB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9339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Sylvain LABOURIER</dc:creator>
  <cp:lastModifiedBy>alex CAMPOS</cp:lastModifiedBy>
  <cp:revision>2</cp:revision>
  <cp:lastPrinted>2018-06-08T12:45:00Z</cp:lastPrinted>
  <dcterms:created xsi:type="dcterms:W3CDTF">2019-03-08T08:17:00Z</dcterms:created>
  <dcterms:modified xsi:type="dcterms:W3CDTF">2019-03-08T08:17:00Z</dcterms:modified>
</cp:coreProperties>
</file>