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DB685" w14:textId="41405E89" w:rsidR="002518CC" w:rsidRPr="002518CC" w:rsidRDefault="002518CC" w:rsidP="002518CC">
      <w:pPr>
        <w:pStyle w:val="Titre1"/>
        <w:jc w:val="center"/>
        <w:rPr>
          <w:u w:val="single"/>
        </w:rPr>
      </w:pPr>
      <w:r w:rsidRPr="002518CC">
        <w:rPr>
          <w:u w:val="single"/>
        </w:rPr>
        <w:t>Lien d’accès au PLUIH Cœur de Chartreuse</w:t>
      </w:r>
    </w:p>
    <w:p w14:paraId="0A5E7E39" w14:textId="77777777" w:rsidR="002518CC" w:rsidRDefault="002518CC"/>
    <w:p w14:paraId="757A8823" w14:textId="77777777" w:rsidR="002518CC" w:rsidRDefault="002518CC"/>
    <w:p w14:paraId="4F2EB34F" w14:textId="77777777" w:rsidR="002518CC" w:rsidRDefault="002518CC"/>
    <w:p w14:paraId="3B8599F8" w14:textId="00A85C66" w:rsidR="001606F2" w:rsidRDefault="002518CC">
      <w:hyperlink r:id="rId4" w:history="1">
        <w:r w:rsidRPr="002005A4">
          <w:rPr>
            <w:rStyle w:val="Lienhypertexte"/>
          </w:rPr>
          <w:t>https://www.geoportail-urbanisme.</w:t>
        </w:r>
        <w:bookmarkStart w:id="0" w:name="_GoBack"/>
        <w:bookmarkEnd w:id="0"/>
        <w:r w:rsidRPr="002005A4">
          <w:rPr>
            <w:rStyle w:val="Lienhypertexte"/>
          </w:rPr>
          <w:t>g</w:t>
        </w:r>
        <w:r w:rsidRPr="002005A4">
          <w:rPr>
            <w:rStyle w:val="Lienhypertexte"/>
          </w:rPr>
          <w:t>ouv.fr/map/#tile=1&amp;lon=5.748629&amp;lat=45.412927000000025&amp;zoom=13&amp;mlon=5.748629&amp;mlat=45.412927</w:t>
        </w:r>
      </w:hyperlink>
    </w:p>
    <w:p w14:paraId="4FCDA3FF" w14:textId="77777777" w:rsidR="002518CC" w:rsidRDefault="002518CC"/>
    <w:sectPr w:rsidR="00251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A5F"/>
    <w:rsid w:val="002518CC"/>
    <w:rsid w:val="00514E5C"/>
    <w:rsid w:val="00706A5F"/>
    <w:rsid w:val="00CE0DDF"/>
    <w:rsid w:val="00CF6EB8"/>
    <w:rsid w:val="00E1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E9F5"/>
  <w15:chartTrackingRefBased/>
  <w15:docId w15:val="{DEB822E1-4524-4ECB-AE8A-7C4AB2ED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518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518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2518C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18C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51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oportail-urbanisme.gouv.fr/map/#tile=1&amp;lon=5.748629&amp;lat=45.412927000000025&amp;zoom=13&amp;mlon=5.748629&amp;mlat=45.41292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economie</dc:creator>
  <cp:keywords/>
  <dc:description/>
  <cp:lastModifiedBy>economie</cp:lastModifiedBy>
  <cp:revision>2</cp:revision>
  <dcterms:created xsi:type="dcterms:W3CDTF">2024-04-04T08:40:00Z</dcterms:created>
  <dcterms:modified xsi:type="dcterms:W3CDTF">2024-04-04T08:41:00Z</dcterms:modified>
</cp:coreProperties>
</file>