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456CC4" w14:textId="77777777" w:rsidR="0063342D" w:rsidRDefault="0063342D" w:rsidP="00391AE2">
      <w:pPr>
        <w:tabs>
          <w:tab w:val="left" w:pos="6237"/>
        </w:tabs>
        <w:spacing w:after="0" w:line="240" w:lineRule="auto"/>
        <w:ind w:right="-2" w:firstLine="6237"/>
        <w:rPr>
          <w:b/>
          <w:sz w:val="24"/>
        </w:rPr>
      </w:pPr>
    </w:p>
    <w:p w14:paraId="66C1E82F" w14:textId="68F9F21C" w:rsidR="0063342D" w:rsidRDefault="00A956DB" w:rsidP="00391AE2">
      <w:pPr>
        <w:tabs>
          <w:tab w:val="left" w:pos="6237"/>
        </w:tabs>
        <w:spacing w:after="0" w:line="240" w:lineRule="auto"/>
        <w:ind w:right="-2" w:firstLine="6237"/>
        <w:rPr>
          <w:b/>
          <w:sz w:val="24"/>
        </w:rPr>
      </w:pPr>
      <w:r>
        <w:rPr>
          <w:b/>
          <w:sz w:val="24"/>
        </w:rPr>
        <w:t>DREAL Auvergne Rhône Alpes</w:t>
      </w:r>
    </w:p>
    <w:p w14:paraId="57CA1302" w14:textId="6E07CDA5" w:rsidR="00A956DB" w:rsidRDefault="00A956DB" w:rsidP="00391AE2">
      <w:pPr>
        <w:tabs>
          <w:tab w:val="left" w:pos="6237"/>
        </w:tabs>
        <w:spacing w:after="0" w:line="240" w:lineRule="auto"/>
        <w:ind w:right="-2" w:firstLine="6237"/>
        <w:rPr>
          <w:b/>
          <w:sz w:val="24"/>
        </w:rPr>
      </w:pPr>
      <w:r>
        <w:rPr>
          <w:b/>
          <w:sz w:val="24"/>
        </w:rPr>
        <w:t>Pôle Autorité Environnementale</w:t>
      </w:r>
    </w:p>
    <w:p w14:paraId="3C692967" w14:textId="533D63DD" w:rsidR="00A956DB" w:rsidRDefault="00A956DB" w:rsidP="00391AE2">
      <w:pPr>
        <w:tabs>
          <w:tab w:val="left" w:pos="6237"/>
        </w:tabs>
        <w:spacing w:after="0" w:line="240" w:lineRule="auto"/>
        <w:ind w:right="-2" w:firstLine="6237"/>
        <w:rPr>
          <w:b/>
          <w:sz w:val="24"/>
        </w:rPr>
      </w:pPr>
      <w:r>
        <w:rPr>
          <w:b/>
          <w:sz w:val="24"/>
        </w:rPr>
        <w:t>69453 LYON CEDEX 06</w:t>
      </w:r>
    </w:p>
    <w:p w14:paraId="5063D5F0" w14:textId="49406B37" w:rsidR="00391AE2" w:rsidRPr="00BB20F6" w:rsidRDefault="00391AE2" w:rsidP="00A27CE3">
      <w:pPr>
        <w:spacing w:after="0" w:line="240" w:lineRule="auto"/>
        <w:rPr>
          <w:b/>
          <w:sz w:val="24"/>
          <w:szCs w:val="24"/>
          <w:u w:val="single"/>
        </w:rPr>
      </w:pPr>
    </w:p>
    <w:p w14:paraId="066FFCEE" w14:textId="4A1544FA" w:rsidR="00F051E8" w:rsidRDefault="00F051E8" w:rsidP="00C61C6A">
      <w:pPr>
        <w:spacing w:after="0" w:line="240" w:lineRule="auto"/>
        <w:ind w:left="2835"/>
        <w:jc w:val="both"/>
        <w:rPr>
          <w:rFonts w:cstheme="minorHAnsi"/>
          <w:sz w:val="24"/>
        </w:rPr>
      </w:pPr>
    </w:p>
    <w:p w14:paraId="2D03FFCA" w14:textId="0D78C17A" w:rsidR="0063342D" w:rsidRDefault="0063342D" w:rsidP="00C61C6A">
      <w:pPr>
        <w:spacing w:after="0" w:line="240" w:lineRule="auto"/>
        <w:ind w:left="2835"/>
        <w:jc w:val="both"/>
        <w:rPr>
          <w:rFonts w:cstheme="minorHAnsi"/>
          <w:sz w:val="24"/>
        </w:rPr>
      </w:pPr>
    </w:p>
    <w:p w14:paraId="6CA317AB" w14:textId="77777777" w:rsidR="0063342D" w:rsidRDefault="0063342D" w:rsidP="00C61C6A">
      <w:pPr>
        <w:spacing w:after="0" w:line="240" w:lineRule="auto"/>
        <w:ind w:left="2835"/>
        <w:jc w:val="both"/>
        <w:rPr>
          <w:rFonts w:cstheme="minorHAnsi"/>
          <w:sz w:val="24"/>
        </w:rPr>
      </w:pPr>
    </w:p>
    <w:p w14:paraId="079B4514" w14:textId="77777777" w:rsidR="00A82D77" w:rsidRDefault="00A82D77" w:rsidP="00C61C6A">
      <w:pPr>
        <w:spacing w:after="0" w:line="240" w:lineRule="auto"/>
        <w:ind w:left="2835"/>
        <w:jc w:val="both"/>
        <w:rPr>
          <w:rFonts w:cstheme="minorHAnsi"/>
          <w:sz w:val="24"/>
        </w:rPr>
      </w:pPr>
    </w:p>
    <w:p w14:paraId="6D3F05C7" w14:textId="77777777" w:rsidR="007E0D9B" w:rsidRPr="008A35AD" w:rsidRDefault="007E0D9B" w:rsidP="00C61C6A">
      <w:pPr>
        <w:spacing w:after="0" w:line="240" w:lineRule="auto"/>
        <w:ind w:left="2835"/>
        <w:jc w:val="both"/>
        <w:rPr>
          <w:rFonts w:cstheme="minorHAnsi"/>
          <w:sz w:val="24"/>
        </w:rPr>
      </w:pPr>
    </w:p>
    <w:p w14:paraId="1146ED9D" w14:textId="23990EFC" w:rsidR="008A35AD" w:rsidRDefault="00A62C18" w:rsidP="00C61C6A">
      <w:pPr>
        <w:spacing w:after="0" w:line="240" w:lineRule="auto"/>
        <w:ind w:left="2835"/>
        <w:jc w:val="both"/>
        <w:rPr>
          <w:sz w:val="24"/>
        </w:rPr>
      </w:pPr>
      <w:r>
        <w:rPr>
          <w:sz w:val="24"/>
        </w:rPr>
        <w:t>Réf</w:t>
      </w:r>
      <w:r w:rsidR="009A74B5">
        <w:rPr>
          <w:sz w:val="24"/>
        </w:rPr>
        <w:t xml:space="preserve"> : </w:t>
      </w:r>
      <w:r w:rsidR="00391AE2">
        <w:rPr>
          <w:sz w:val="24"/>
        </w:rPr>
        <w:t>2022_</w:t>
      </w:r>
      <w:r w:rsidR="0063342D">
        <w:rPr>
          <w:sz w:val="24"/>
        </w:rPr>
        <w:t>0</w:t>
      </w:r>
      <w:r w:rsidR="00CA10CF">
        <w:rPr>
          <w:sz w:val="24"/>
        </w:rPr>
        <w:t>7</w:t>
      </w:r>
      <w:r w:rsidR="00391AE2">
        <w:rPr>
          <w:sz w:val="24"/>
        </w:rPr>
        <w:t>_</w:t>
      </w:r>
      <w:r w:rsidR="00CA10CF">
        <w:rPr>
          <w:sz w:val="24"/>
        </w:rPr>
        <w:t>20/002</w:t>
      </w:r>
      <w:r w:rsidR="00316A71">
        <w:rPr>
          <w:sz w:val="24"/>
        </w:rPr>
        <w:t xml:space="preserve"> </w:t>
      </w:r>
      <w:r w:rsidR="0063342D" w:rsidRPr="0063342D">
        <w:rPr>
          <w:b/>
          <w:sz w:val="24"/>
        </w:rPr>
        <w:t>avec AR</w:t>
      </w:r>
    </w:p>
    <w:p w14:paraId="42A2F506" w14:textId="77777777" w:rsidR="00A956DB" w:rsidRPr="00A956DB" w:rsidRDefault="00A27CE3" w:rsidP="00A956DB">
      <w:pPr>
        <w:spacing w:after="0" w:line="240" w:lineRule="auto"/>
        <w:ind w:left="2835"/>
        <w:jc w:val="both"/>
        <w:rPr>
          <w:sz w:val="24"/>
        </w:rPr>
      </w:pPr>
      <w:r>
        <w:rPr>
          <w:sz w:val="24"/>
        </w:rPr>
        <w:t xml:space="preserve">Objet : </w:t>
      </w:r>
      <w:r w:rsidR="00A956DB" w:rsidRPr="00A956DB">
        <w:rPr>
          <w:sz w:val="24"/>
        </w:rPr>
        <w:t>modification du plan local d’urbanisme</w:t>
      </w:r>
    </w:p>
    <w:p w14:paraId="009ECD63" w14:textId="77777777" w:rsidR="00A956DB" w:rsidRPr="00A956DB" w:rsidRDefault="00A956DB" w:rsidP="00A956DB">
      <w:pPr>
        <w:spacing w:after="0" w:line="240" w:lineRule="auto"/>
        <w:ind w:left="2835"/>
        <w:jc w:val="both"/>
        <w:rPr>
          <w:bCs/>
          <w:sz w:val="24"/>
        </w:rPr>
      </w:pPr>
      <w:r w:rsidRPr="00A956DB">
        <w:rPr>
          <w:bCs/>
          <w:sz w:val="24"/>
        </w:rPr>
        <w:t>Saisine de l’autorité environnementale pour une procédure d’examen au cas par cas portant sur l’évaluation environnementale.</w:t>
      </w:r>
    </w:p>
    <w:p w14:paraId="741C4D84" w14:textId="3C5276C3" w:rsidR="00A27CE3" w:rsidRDefault="00A27CE3" w:rsidP="0063342D">
      <w:pPr>
        <w:spacing w:after="0" w:line="240" w:lineRule="auto"/>
        <w:ind w:left="2835"/>
        <w:jc w:val="both"/>
        <w:rPr>
          <w:sz w:val="24"/>
        </w:rPr>
      </w:pPr>
    </w:p>
    <w:p w14:paraId="55978F08" w14:textId="2F6A446A" w:rsidR="00A27CE3" w:rsidRDefault="00A27CE3" w:rsidP="0031720E">
      <w:pPr>
        <w:spacing w:after="0" w:line="240" w:lineRule="auto"/>
        <w:ind w:left="2835"/>
        <w:jc w:val="both"/>
        <w:rPr>
          <w:sz w:val="24"/>
        </w:rPr>
      </w:pPr>
    </w:p>
    <w:p w14:paraId="1ACF6C9A" w14:textId="22861E79" w:rsidR="0063342D" w:rsidRDefault="0063342D" w:rsidP="0031720E">
      <w:pPr>
        <w:spacing w:after="0" w:line="240" w:lineRule="auto"/>
        <w:ind w:left="2835"/>
        <w:jc w:val="both"/>
        <w:rPr>
          <w:sz w:val="24"/>
        </w:rPr>
      </w:pPr>
    </w:p>
    <w:p w14:paraId="0E4BC939" w14:textId="77777777" w:rsidR="0063342D" w:rsidRDefault="0063342D" w:rsidP="0031720E">
      <w:pPr>
        <w:spacing w:after="0" w:line="240" w:lineRule="auto"/>
        <w:ind w:left="2835"/>
        <w:jc w:val="both"/>
        <w:rPr>
          <w:sz w:val="24"/>
        </w:rPr>
      </w:pPr>
    </w:p>
    <w:p w14:paraId="0BF2E68E" w14:textId="35358DFC" w:rsidR="00167C1E" w:rsidRDefault="00A27CE3" w:rsidP="0031720E">
      <w:pPr>
        <w:spacing w:after="0" w:line="240" w:lineRule="auto"/>
        <w:ind w:left="2835"/>
        <w:jc w:val="both"/>
        <w:rPr>
          <w:sz w:val="24"/>
        </w:rPr>
      </w:pPr>
      <w:r>
        <w:rPr>
          <w:sz w:val="24"/>
        </w:rPr>
        <w:t xml:space="preserve">Madame, </w:t>
      </w:r>
      <w:r w:rsidR="003045EB">
        <w:rPr>
          <w:sz w:val="24"/>
        </w:rPr>
        <w:t xml:space="preserve">Monsieur, </w:t>
      </w:r>
    </w:p>
    <w:p w14:paraId="0B3DFBB5" w14:textId="77777777" w:rsidR="00F77AFD" w:rsidRDefault="00F77AFD" w:rsidP="0031720E">
      <w:pPr>
        <w:spacing w:after="0" w:line="240" w:lineRule="auto"/>
        <w:ind w:left="2835"/>
        <w:jc w:val="both"/>
        <w:rPr>
          <w:sz w:val="24"/>
        </w:rPr>
      </w:pPr>
    </w:p>
    <w:p w14:paraId="2F3E6075" w14:textId="0C734B34" w:rsidR="005F498E" w:rsidRDefault="005F498E" w:rsidP="0031720E">
      <w:pPr>
        <w:spacing w:after="0" w:line="240" w:lineRule="auto"/>
        <w:ind w:left="2835"/>
        <w:jc w:val="both"/>
        <w:rPr>
          <w:sz w:val="24"/>
        </w:rPr>
      </w:pPr>
    </w:p>
    <w:p w14:paraId="3CBCE1BB" w14:textId="4409FD23" w:rsidR="00A956DB" w:rsidRPr="00A956DB" w:rsidRDefault="00224323" w:rsidP="00A956DB">
      <w:pPr>
        <w:spacing w:after="0" w:line="240" w:lineRule="auto"/>
        <w:ind w:left="2835" w:hanging="2835"/>
        <w:jc w:val="both"/>
        <w:rPr>
          <w:sz w:val="24"/>
        </w:rPr>
      </w:pPr>
      <w:r>
        <w:rPr>
          <w:sz w:val="24"/>
        </w:rPr>
        <w:tab/>
      </w:r>
      <w:r>
        <w:rPr>
          <w:sz w:val="24"/>
        </w:rPr>
        <w:tab/>
      </w:r>
      <w:r w:rsidR="00A956DB" w:rsidRPr="00A956DB">
        <w:rPr>
          <w:sz w:val="24"/>
        </w:rPr>
        <w:t xml:space="preserve">J’ai l’honneur de déposer auprès de vos services une </w:t>
      </w:r>
      <w:r w:rsidR="00CA10CF">
        <w:rPr>
          <w:sz w:val="24"/>
        </w:rPr>
        <w:t xml:space="preserve">nouvelle </w:t>
      </w:r>
      <w:r w:rsidR="00A956DB" w:rsidRPr="00A956DB">
        <w:rPr>
          <w:sz w:val="24"/>
        </w:rPr>
        <w:t>demande d’examen au cas par cas portant sur l’éventuelle nécessité d’établir une évaluation environnementale pour le dossier cité en objet.</w:t>
      </w:r>
    </w:p>
    <w:p w14:paraId="6517A281" w14:textId="3036ADF8" w:rsidR="0063342D" w:rsidRDefault="0063342D" w:rsidP="00A956DB">
      <w:pPr>
        <w:spacing w:after="0" w:line="240" w:lineRule="auto"/>
        <w:ind w:left="2835" w:hanging="2835"/>
        <w:jc w:val="both"/>
        <w:rPr>
          <w:sz w:val="24"/>
        </w:rPr>
      </w:pPr>
    </w:p>
    <w:p w14:paraId="6722B339" w14:textId="486133FD" w:rsidR="00F2437F" w:rsidRDefault="00CA10CF" w:rsidP="005F498E">
      <w:pPr>
        <w:spacing w:after="0" w:line="240" w:lineRule="auto"/>
        <w:ind w:left="2835"/>
        <w:jc w:val="both"/>
        <w:rPr>
          <w:sz w:val="24"/>
        </w:rPr>
      </w:pPr>
      <w:r>
        <w:rPr>
          <w:sz w:val="24"/>
        </w:rPr>
        <w:t xml:space="preserve">Cette nouvelle demande remplace celle présentée et réceptionnée le 22 février 2022 dernier. Nous nous sommes concentrés sur le secteur compris entre la Route de Blyes et la Rue Claires Fontaines (entrée Nord) </w:t>
      </w:r>
      <w:r w:rsidR="007E23F2">
        <w:rPr>
          <w:sz w:val="24"/>
        </w:rPr>
        <w:t>afin de pouvoir poursuivre notre programme d’aménagement tout en préservant la trame verte existante, en conservant les haies et plantations et bien évidement le cheminement doux. Le contour de la zone UC n’est pas amené à être modifié.</w:t>
      </w:r>
      <w:bookmarkStart w:id="0" w:name="_GoBack"/>
      <w:bookmarkEnd w:id="0"/>
    </w:p>
    <w:p w14:paraId="319F6E92" w14:textId="77777777" w:rsidR="007E23F2" w:rsidRDefault="007E23F2" w:rsidP="005F498E">
      <w:pPr>
        <w:spacing w:after="0" w:line="240" w:lineRule="auto"/>
        <w:ind w:left="2835"/>
        <w:jc w:val="both"/>
        <w:rPr>
          <w:sz w:val="24"/>
        </w:rPr>
      </w:pPr>
    </w:p>
    <w:p w14:paraId="5AC6CEA7" w14:textId="77777777" w:rsidR="0063342D" w:rsidRDefault="0063342D" w:rsidP="005F498E">
      <w:pPr>
        <w:spacing w:after="0" w:line="240" w:lineRule="auto"/>
        <w:ind w:left="2835"/>
        <w:jc w:val="both"/>
        <w:rPr>
          <w:sz w:val="24"/>
        </w:rPr>
      </w:pPr>
      <w:r>
        <w:rPr>
          <w:sz w:val="24"/>
        </w:rPr>
        <w:t>Je vous prie d’agréer</w:t>
      </w:r>
      <w:r w:rsidR="00A27CE3">
        <w:rPr>
          <w:sz w:val="24"/>
        </w:rPr>
        <w:t xml:space="preserve">, Madame, Monsieur, </w:t>
      </w:r>
      <w:r>
        <w:rPr>
          <w:sz w:val="24"/>
        </w:rPr>
        <w:t>l’expression de mes salutations les meilleurs.</w:t>
      </w:r>
    </w:p>
    <w:p w14:paraId="55842892" w14:textId="77777777" w:rsidR="0063342D" w:rsidRDefault="0063342D" w:rsidP="005F498E">
      <w:pPr>
        <w:spacing w:after="0" w:line="240" w:lineRule="auto"/>
        <w:ind w:left="2835"/>
        <w:jc w:val="both"/>
        <w:rPr>
          <w:sz w:val="24"/>
        </w:rPr>
      </w:pPr>
    </w:p>
    <w:p w14:paraId="7A4634AD" w14:textId="17F2B7DC" w:rsidR="00A27CE3" w:rsidRDefault="0063342D" w:rsidP="005F498E">
      <w:pPr>
        <w:spacing w:after="0" w:line="240" w:lineRule="auto"/>
        <w:ind w:left="2835"/>
        <w:jc w:val="both"/>
        <w:rPr>
          <w:sz w:val="24"/>
        </w:rPr>
      </w:pPr>
      <w:r>
        <w:rPr>
          <w:sz w:val="24"/>
        </w:rPr>
        <w:t xml:space="preserve"> </w:t>
      </w:r>
    </w:p>
    <w:p w14:paraId="2EE1C060" w14:textId="77777777" w:rsidR="005F498E" w:rsidRDefault="005F498E" w:rsidP="005F498E">
      <w:pPr>
        <w:spacing w:after="0" w:line="240" w:lineRule="auto"/>
        <w:ind w:left="2835"/>
        <w:jc w:val="both"/>
        <w:rPr>
          <w:sz w:val="24"/>
        </w:rPr>
      </w:pPr>
    </w:p>
    <w:p w14:paraId="36C16380" w14:textId="77777777" w:rsidR="00F051E8" w:rsidRDefault="00F051E8" w:rsidP="00C61C6A">
      <w:pPr>
        <w:spacing w:after="0" w:line="240" w:lineRule="auto"/>
        <w:ind w:left="2835"/>
        <w:jc w:val="both"/>
        <w:rPr>
          <w:sz w:val="24"/>
        </w:rPr>
      </w:pPr>
    </w:p>
    <w:p w14:paraId="341300FD" w14:textId="634C37FC" w:rsidR="007018B2" w:rsidRDefault="00631E35" w:rsidP="00A62C18">
      <w:pPr>
        <w:spacing w:after="0" w:line="240" w:lineRule="auto"/>
        <w:ind w:left="2127" w:firstLine="4110"/>
        <w:rPr>
          <w:sz w:val="24"/>
        </w:rPr>
      </w:pPr>
      <w:r>
        <w:rPr>
          <w:sz w:val="24"/>
        </w:rPr>
        <w:t>Le Maire</w:t>
      </w:r>
    </w:p>
    <w:p w14:paraId="5819BB6E" w14:textId="77777777" w:rsidR="00631E35" w:rsidRDefault="00631E35" w:rsidP="00A62C18">
      <w:pPr>
        <w:spacing w:after="0" w:line="240" w:lineRule="auto"/>
        <w:ind w:left="2127" w:firstLine="4110"/>
        <w:rPr>
          <w:sz w:val="24"/>
        </w:rPr>
      </w:pPr>
    </w:p>
    <w:p w14:paraId="034C14C4" w14:textId="1987F24C" w:rsidR="00631E35" w:rsidRDefault="00631E35" w:rsidP="00A62C18">
      <w:pPr>
        <w:spacing w:after="0" w:line="240" w:lineRule="auto"/>
        <w:ind w:left="2127" w:firstLine="4110"/>
        <w:rPr>
          <w:sz w:val="24"/>
        </w:rPr>
      </w:pPr>
    </w:p>
    <w:p w14:paraId="0F66FF24" w14:textId="77777777" w:rsidR="00515077" w:rsidRDefault="00515077" w:rsidP="00A62C18">
      <w:pPr>
        <w:spacing w:after="0" w:line="240" w:lineRule="auto"/>
        <w:ind w:left="2127" w:firstLine="4110"/>
        <w:rPr>
          <w:sz w:val="24"/>
        </w:rPr>
      </w:pPr>
    </w:p>
    <w:p w14:paraId="18C547FF" w14:textId="77777777" w:rsidR="00D13089" w:rsidRDefault="00D13089" w:rsidP="00A62C18">
      <w:pPr>
        <w:spacing w:after="0" w:line="240" w:lineRule="auto"/>
        <w:ind w:left="2127" w:firstLine="4110"/>
        <w:rPr>
          <w:sz w:val="24"/>
        </w:rPr>
      </w:pPr>
    </w:p>
    <w:p w14:paraId="6367BC3B" w14:textId="7B3E0410" w:rsidR="00631E35" w:rsidRDefault="00631E35" w:rsidP="00A62C18">
      <w:pPr>
        <w:spacing w:after="0" w:line="240" w:lineRule="auto"/>
        <w:ind w:left="2127" w:firstLine="4110"/>
        <w:rPr>
          <w:sz w:val="24"/>
        </w:rPr>
      </w:pPr>
      <w:r>
        <w:rPr>
          <w:sz w:val="24"/>
        </w:rPr>
        <w:t>Marcel JACQUIN.</w:t>
      </w:r>
    </w:p>
    <w:sectPr w:rsidR="00631E35" w:rsidSect="00DB39A2">
      <w:footerReference w:type="default" r:id="rId8"/>
      <w:pgSz w:w="11906" w:h="16838"/>
      <w:pgMar w:top="1418" w:right="851" w:bottom="992"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634058" w14:textId="77777777" w:rsidR="00FE135E" w:rsidRDefault="00FE135E" w:rsidP="00D375AA">
      <w:pPr>
        <w:spacing w:after="0" w:line="240" w:lineRule="auto"/>
      </w:pPr>
      <w:r>
        <w:separator/>
      </w:r>
    </w:p>
  </w:endnote>
  <w:endnote w:type="continuationSeparator" w:id="0">
    <w:p w14:paraId="67043AC3" w14:textId="77777777" w:rsidR="00FE135E" w:rsidRDefault="00FE135E" w:rsidP="00D375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B6F8C" w14:textId="218FA438" w:rsidR="00A956DB" w:rsidRDefault="00A956DB" w:rsidP="00A956DB">
    <w:pPr>
      <w:pStyle w:val="Standard"/>
    </w:pPr>
    <w:r>
      <w:t>PJ :   -arrêté municipal engageant la procédure de modification</w:t>
    </w:r>
  </w:p>
  <w:p w14:paraId="3513175D" w14:textId="77777777" w:rsidR="00A956DB" w:rsidRDefault="00A956DB" w:rsidP="00A956DB">
    <w:pPr>
      <w:pStyle w:val="Standard"/>
      <w:ind w:left="454"/>
    </w:pPr>
    <w:r>
      <w:t>– fiche d’examen au cas par cas</w:t>
    </w:r>
  </w:p>
  <w:p w14:paraId="241D8DE5" w14:textId="7AE6F287" w:rsidR="00A956DB" w:rsidRDefault="00A956DB" w:rsidP="00A956DB">
    <w:pPr>
      <w:pStyle w:val="Standard"/>
      <w:ind w:left="454"/>
    </w:pPr>
    <w:r>
      <w:t>– projet de modification</w:t>
    </w:r>
  </w:p>
  <w:p w14:paraId="08F30F25" w14:textId="402A0BB1" w:rsidR="00A956DB" w:rsidRPr="00A956DB" w:rsidRDefault="00A956DB" w:rsidP="00A956DB">
    <w:pPr>
      <w:pStyle w:val="Standard"/>
      <w:ind w:left="454"/>
    </w:pPr>
    <w:r>
      <w:t>- plan de zonage</w:t>
    </w:r>
  </w:p>
  <w:p w14:paraId="58FF5F61" w14:textId="77777777" w:rsidR="00FE135E" w:rsidRPr="00A956DB" w:rsidRDefault="00FE135E" w:rsidP="00A956D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9FD104" w14:textId="77777777" w:rsidR="00FE135E" w:rsidRDefault="00FE135E" w:rsidP="00D375AA">
      <w:pPr>
        <w:spacing w:after="0" w:line="240" w:lineRule="auto"/>
      </w:pPr>
      <w:r>
        <w:separator/>
      </w:r>
    </w:p>
  </w:footnote>
  <w:footnote w:type="continuationSeparator" w:id="0">
    <w:p w14:paraId="63E9908A" w14:textId="77777777" w:rsidR="00FE135E" w:rsidRDefault="00FE135E" w:rsidP="00D375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0404E"/>
    <w:multiLevelType w:val="hybridMultilevel"/>
    <w:tmpl w:val="ADFA0214"/>
    <w:lvl w:ilvl="0" w:tplc="41EC8E26">
      <w:start w:val="1"/>
      <w:numFmt w:val="bullet"/>
      <w:lvlText w:val="-"/>
      <w:lvlJc w:val="left"/>
      <w:pPr>
        <w:ind w:left="1429" w:hanging="360"/>
      </w:pPr>
      <w:rPr>
        <w:rFonts w:ascii="Times New Roman" w:eastAsia="Times New Roman" w:hAnsi="Times New Roman" w:cs="Times New Roman"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 w15:restartNumberingAfterBreak="0">
    <w:nsid w:val="08097730"/>
    <w:multiLevelType w:val="hybridMultilevel"/>
    <w:tmpl w:val="950C7602"/>
    <w:lvl w:ilvl="0" w:tplc="040C0001">
      <w:start w:val="1"/>
      <w:numFmt w:val="bullet"/>
      <w:lvlText w:val=""/>
      <w:lvlJc w:val="left"/>
      <w:pPr>
        <w:ind w:left="2160" w:hanging="360"/>
      </w:pPr>
      <w:rPr>
        <w:rFonts w:ascii="Symbol" w:hAnsi="Symbol" w:hint="default"/>
      </w:rPr>
    </w:lvl>
    <w:lvl w:ilvl="1" w:tplc="040C0003">
      <w:start w:val="1"/>
      <w:numFmt w:val="bullet"/>
      <w:lvlText w:val="o"/>
      <w:lvlJc w:val="left"/>
      <w:pPr>
        <w:ind w:left="2880" w:hanging="360"/>
      </w:pPr>
      <w:rPr>
        <w:rFonts w:ascii="Courier New" w:hAnsi="Courier New" w:cs="Courier New" w:hint="default"/>
      </w:rPr>
    </w:lvl>
    <w:lvl w:ilvl="2" w:tplc="040C0005">
      <w:start w:val="1"/>
      <w:numFmt w:val="bullet"/>
      <w:lvlText w:val=""/>
      <w:lvlJc w:val="left"/>
      <w:pPr>
        <w:ind w:left="3600" w:hanging="360"/>
      </w:pPr>
      <w:rPr>
        <w:rFonts w:ascii="Wingdings" w:hAnsi="Wingdings" w:hint="default"/>
      </w:rPr>
    </w:lvl>
    <w:lvl w:ilvl="3" w:tplc="040C0001">
      <w:start w:val="1"/>
      <w:numFmt w:val="bullet"/>
      <w:lvlText w:val=""/>
      <w:lvlJc w:val="left"/>
      <w:pPr>
        <w:ind w:left="4320" w:hanging="360"/>
      </w:pPr>
      <w:rPr>
        <w:rFonts w:ascii="Symbol" w:hAnsi="Symbol" w:hint="default"/>
      </w:rPr>
    </w:lvl>
    <w:lvl w:ilvl="4" w:tplc="040C0003">
      <w:start w:val="1"/>
      <w:numFmt w:val="bullet"/>
      <w:lvlText w:val="o"/>
      <w:lvlJc w:val="left"/>
      <w:pPr>
        <w:ind w:left="5040" w:hanging="360"/>
      </w:pPr>
      <w:rPr>
        <w:rFonts w:ascii="Courier New" w:hAnsi="Courier New" w:cs="Courier New" w:hint="default"/>
      </w:rPr>
    </w:lvl>
    <w:lvl w:ilvl="5" w:tplc="040C0005">
      <w:start w:val="1"/>
      <w:numFmt w:val="bullet"/>
      <w:lvlText w:val=""/>
      <w:lvlJc w:val="left"/>
      <w:pPr>
        <w:ind w:left="5760" w:hanging="360"/>
      </w:pPr>
      <w:rPr>
        <w:rFonts w:ascii="Wingdings" w:hAnsi="Wingdings" w:hint="default"/>
      </w:rPr>
    </w:lvl>
    <w:lvl w:ilvl="6" w:tplc="040C0001">
      <w:start w:val="1"/>
      <w:numFmt w:val="bullet"/>
      <w:lvlText w:val=""/>
      <w:lvlJc w:val="left"/>
      <w:pPr>
        <w:ind w:left="6480" w:hanging="360"/>
      </w:pPr>
      <w:rPr>
        <w:rFonts w:ascii="Symbol" w:hAnsi="Symbol" w:hint="default"/>
      </w:rPr>
    </w:lvl>
    <w:lvl w:ilvl="7" w:tplc="040C0003">
      <w:start w:val="1"/>
      <w:numFmt w:val="bullet"/>
      <w:lvlText w:val="o"/>
      <w:lvlJc w:val="left"/>
      <w:pPr>
        <w:ind w:left="7200" w:hanging="360"/>
      </w:pPr>
      <w:rPr>
        <w:rFonts w:ascii="Courier New" w:hAnsi="Courier New" w:cs="Courier New" w:hint="default"/>
      </w:rPr>
    </w:lvl>
    <w:lvl w:ilvl="8" w:tplc="040C0005">
      <w:start w:val="1"/>
      <w:numFmt w:val="bullet"/>
      <w:lvlText w:val=""/>
      <w:lvlJc w:val="left"/>
      <w:pPr>
        <w:ind w:left="7920" w:hanging="360"/>
      </w:pPr>
      <w:rPr>
        <w:rFonts w:ascii="Wingdings" w:hAnsi="Wingdings" w:hint="default"/>
      </w:rPr>
    </w:lvl>
  </w:abstractNum>
  <w:abstractNum w:abstractNumId="2" w15:restartNumberingAfterBreak="0">
    <w:nsid w:val="0CC64B51"/>
    <w:multiLevelType w:val="hybridMultilevel"/>
    <w:tmpl w:val="81E6C15E"/>
    <w:lvl w:ilvl="0" w:tplc="9CC6CEE4">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 w15:restartNumberingAfterBreak="0">
    <w:nsid w:val="104A0876"/>
    <w:multiLevelType w:val="hybridMultilevel"/>
    <w:tmpl w:val="80A4BAF6"/>
    <w:lvl w:ilvl="0" w:tplc="98C2BC5A">
      <w:numFmt w:val="bullet"/>
      <w:lvlText w:val="-"/>
      <w:lvlJc w:val="left"/>
      <w:pPr>
        <w:ind w:left="1776" w:hanging="360"/>
      </w:pPr>
      <w:rPr>
        <w:rFonts w:ascii="Times New Roman" w:eastAsia="Times New Roman" w:hAnsi="Times New Roman" w:cs="Times New Roman"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 w15:restartNumberingAfterBreak="0">
    <w:nsid w:val="120B7264"/>
    <w:multiLevelType w:val="hybridMultilevel"/>
    <w:tmpl w:val="82D81BCC"/>
    <w:lvl w:ilvl="0" w:tplc="D49056B0">
      <w:start w:val="1"/>
      <w:numFmt w:val="decimal"/>
      <w:lvlText w:val="%1)"/>
      <w:lvlJc w:val="left"/>
      <w:pPr>
        <w:ind w:left="1069"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02F51B7"/>
    <w:multiLevelType w:val="hybridMultilevel"/>
    <w:tmpl w:val="2700B2E8"/>
    <w:lvl w:ilvl="0" w:tplc="040C0001">
      <w:start w:val="1"/>
      <w:numFmt w:val="bullet"/>
      <w:lvlText w:val=""/>
      <w:lvlJc w:val="left"/>
      <w:pPr>
        <w:ind w:left="3552" w:hanging="360"/>
      </w:pPr>
      <w:rPr>
        <w:rFonts w:ascii="Symbol" w:hAnsi="Symbol" w:hint="default"/>
      </w:rPr>
    </w:lvl>
    <w:lvl w:ilvl="1" w:tplc="040C0003">
      <w:start w:val="1"/>
      <w:numFmt w:val="bullet"/>
      <w:lvlText w:val="o"/>
      <w:lvlJc w:val="left"/>
      <w:pPr>
        <w:ind w:left="4272" w:hanging="360"/>
      </w:pPr>
      <w:rPr>
        <w:rFonts w:ascii="Courier New" w:hAnsi="Courier New" w:cs="Courier New" w:hint="default"/>
      </w:rPr>
    </w:lvl>
    <w:lvl w:ilvl="2" w:tplc="040C0005">
      <w:start w:val="1"/>
      <w:numFmt w:val="bullet"/>
      <w:lvlText w:val=""/>
      <w:lvlJc w:val="left"/>
      <w:pPr>
        <w:ind w:left="4992" w:hanging="360"/>
      </w:pPr>
      <w:rPr>
        <w:rFonts w:ascii="Wingdings" w:hAnsi="Wingdings" w:hint="default"/>
      </w:rPr>
    </w:lvl>
    <w:lvl w:ilvl="3" w:tplc="040C0001">
      <w:start w:val="1"/>
      <w:numFmt w:val="bullet"/>
      <w:lvlText w:val=""/>
      <w:lvlJc w:val="left"/>
      <w:pPr>
        <w:ind w:left="5712" w:hanging="360"/>
      </w:pPr>
      <w:rPr>
        <w:rFonts w:ascii="Symbol" w:hAnsi="Symbol" w:hint="default"/>
      </w:rPr>
    </w:lvl>
    <w:lvl w:ilvl="4" w:tplc="040C0003">
      <w:start w:val="1"/>
      <w:numFmt w:val="bullet"/>
      <w:lvlText w:val="o"/>
      <w:lvlJc w:val="left"/>
      <w:pPr>
        <w:ind w:left="6432" w:hanging="360"/>
      </w:pPr>
      <w:rPr>
        <w:rFonts w:ascii="Courier New" w:hAnsi="Courier New" w:cs="Courier New" w:hint="default"/>
      </w:rPr>
    </w:lvl>
    <w:lvl w:ilvl="5" w:tplc="040C0005">
      <w:start w:val="1"/>
      <w:numFmt w:val="bullet"/>
      <w:lvlText w:val=""/>
      <w:lvlJc w:val="left"/>
      <w:pPr>
        <w:ind w:left="7152" w:hanging="360"/>
      </w:pPr>
      <w:rPr>
        <w:rFonts w:ascii="Wingdings" w:hAnsi="Wingdings" w:hint="default"/>
      </w:rPr>
    </w:lvl>
    <w:lvl w:ilvl="6" w:tplc="040C0001">
      <w:start w:val="1"/>
      <w:numFmt w:val="bullet"/>
      <w:lvlText w:val=""/>
      <w:lvlJc w:val="left"/>
      <w:pPr>
        <w:ind w:left="7872" w:hanging="360"/>
      </w:pPr>
      <w:rPr>
        <w:rFonts w:ascii="Symbol" w:hAnsi="Symbol" w:hint="default"/>
      </w:rPr>
    </w:lvl>
    <w:lvl w:ilvl="7" w:tplc="040C0003">
      <w:start w:val="1"/>
      <w:numFmt w:val="bullet"/>
      <w:lvlText w:val="o"/>
      <w:lvlJc w:val="left"/>
      <w:pPr>
        <w:ind w:left="8592" w:hanging="360"/>
      </w:pPr>
      <w:rPr>
        <w:rFonts w:ascii="Courier New" w:hAnsi="Courier New" w:cs="Courier New" w:hint="default"/>
      </w:rPr>
    </w:lvl>
    <w:lvl w:ilvl="8" w:tplc="040C0005">
      <w:start w:val="1"/>
      <w:numFmt w:val="bullet"/>
      <w:lvlText w:val=""/>
      <w:lvlJc w:val="left"/>
      <w:pPr>
        <w:ind w:left="9312" w:hanging="360"/>
      </w:pPr>
      <w:rPr>
        <w:rFonts w:ascii="Wingdings" w:hAnsi="Wingdings" w:hint="default"/>
      </w:rPr>
    </w:lvl>
  </w:abstractNum>
  <w:abstractNum w:abstractNumId="6" w15:restartNumberingAfterBreak="0">
    <w:nsid w:val="2C40452B"/>
    <w:multiLevelType w:val="hybridMultilevel"/>
    <w:tmpl w:val="9FBEE566"/>
    <w:lvl w:ilvl="0" w:tplc="41EC8E26">
      <w:start w:val="1"/>
      <w:numFmt w:val="bullet"/>
      <w:lvlText w:val="-"/>
      <w:lvlJc w:val="left"/>
      <w:pPr>
        <w:ind w:left="1069" w:hanging="360"/>
      </w:pPr>
      <w:rPr>
        <w:rFonts w:ascii="Times New Roman" w:eastAsia="Times New Roman" w:hAnsi="Times New Roman"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5B34032"/>
    <w:multiLevelType w:val="hybridMultilevel"/>
    <w:tmpl w:val="1BB41FBA"/>
    <w:lvl w:ilvl="0" w:tplc="040C0009">
      <w:start w:val="1"/>
      <w:numFmt w:val="bullet"/>
      <w:lvlText w:val=""/>
      <w:lvlJc w:val="left"/>
      <w:pPr>
        <w:ind w:left="1416" w:hanging="360"/>
      </w:pPr>
      <w:rPr>
        <w:rFonts w:ascii="Wingdings" w:hAnsi="Wingdings" w:hint="default"/>
      </w:rPr>
    </w:lvl>
    <w:lvl w:ilvl="1" w:tplc="040C0003">
      <w:start w:val="1"/>
      <w:numFmt w:val="bullet"/>
      <w:lvlText w:val="o"/>
      <w:lvlJc w:val="left"/>
      <w:pPr>
        <w:ind w:left="2136" w:hanging="360"/>
      </w:pPr>
      <w:rPr>
        <w:rFonts w:ascii="Courier New" w:hAnsi="Courier New" w:cs="Courier New" w:hint="default"/>
      </w:rPr>
    </w:lvl>
    <w:lvl w:ilvl="2" w:tplc="040C0005">
      <w:start w:val="1"/>
      <w:numFmt w:val="bullet"/>
      <w:lvlText w:val=""/>
      <w:lvlJc w:val="left"/>
      <w:pPr>
        <w:ind w:left="2856" w:hanging="360"/>
      </w:pPr>
      <w:rPr>
        <w:rFonts w:ascii="Wingdings" w:hAnsi="Wingdings" w:hint="default"/>
      </w:rPr>
    </w:lvl>
    <w:lvl w:ilvl="3" w:tplc="040C0001">
      <w:start w:val="1"/>
      <w:numFmt w:val="bullet"/>
      <w:lvlText w:val=""/>
      <w:lvlJc w:val="left"/>
      <w:pPr>
        <w:ind w:left="3576" w:hanging="360"/>
      </w:pPr>
      <w:rPr>
        <w:rFonts w:ascii="Symbol" w:hAnsi="Symbol" w:hint="default"/>
      </w:rPr>
    </w:lvl>
    <w:lvl w:ilvl="4" w:tplc="040C0003">
      <w:start w:val="1"/>
      <w:numFmt w:val="bullet"/>
      <w:lvlText w:val="o"/>
      <w:lvlJc w:val="left"/>
      <w:pPr>
        <w:ind w:left="4296" w:hanging="360"/>
      </w:pPr>
      <w:rPr>
        <w:rFonts w:ascii="Courier New" w:hAnsi="Courier New" w:cs="Courier New" w:hint="default"/>
      </w:rPr>
    </w:lvl>
    <w:lvl w:ilvl="5" w:tplc="040C0005">
      <w:start w:val="1"/>
      <w:numFmt w:val="bullet"/>
      <w:lvlText w:val=""/>
      <w:lvlJc w:val="left"/>
      <w:pPr>
        <w:ind w:left="5016" w:hanging="360"/>
      </w:pPr>
      <w:rPr>
        <w:rFonts w:ascii="Wingdings" w:hAnsi="Wingdings" w:hint="default"/>
      </w:rPr>
    </w:lvl>
    <w:lvl w:ilvl="6" w:tplc="040C0001">
      <w:start w:val="1"/>
      <w:numFmt w:val="bullet"/>
      <w:lvlText w:val=""/>
      <w:lvlJc w:val="left"/>
      <w:pPr>
        <w:ind w:left="5736" w:hanging="360"/>
      </w:pPr>
      <w:rPr>
        <w:rFonts w:ascii="Symbol" w:hAnsi="Symbol" w:hint="default"/>
      </w:rPr>
    </w:lvl>
    <w:lvl w:ilvl="7" w:tplc="040C0003">
      <w:start w:val="1"/>
      <w:numFmt w:val="bullet"/>
      <w:lvlText w:val="o"/>
      <w:lvlJc w:val="left"/>
      <w:pPr>
        <w:ind w:left="6456" w:hanging="360"/>
      </w:pPr>
      <w:rPr>
        <w:rFonts w:ascii="Courier New" w:hAnsi="Courier New" w:cs="Courier New" w:hint="default"/>
      </w:rPr>
    </w:lvl>
    <w:lvl w:ilvl="8" w:tplc="040C0005">
      <w:start w:val="1"/>
      <w:numFmt w:val="bullet"/>
      <w:lvlText w:val=""/>
      <w:lvlJc w:val="left"/>
      <w:pPr>
        <w:ind w:left="7176" w:hanging="360"/>
      </w:pPr>
      <w:rPr>
        <w:rFonts w:ascii="Wingdings" w:hAnsi="Wingdings" w:hint="default"/>
      </w:rPr>
    </w:lvl>
  </w:abstractNum>
  <w:abstractNum w:abstractNumId="8" w15:restartNumberingAfterBreak="0">
    <w:nsid w:val="4A641D63"/>
    <w:multiLevelType w:val="hybridMultilevel"/>
    <w:tmpl w:val="4E84B238"/>
    <w:lvl w:ilvl="0" w:tplc="F38ABE86">
      <w:start w:val="1"/>
      <w:numFmt w:val="decimal"/>
      <w:lvlText w:val="%1)"/>
      <w:lvlJc w:val="left"/>
      <w:pPr>
        <w:ind w:left="1069"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0E47C10"/>
    <w:multiLevelType w:val="hybridMultilevel"/>
    <w:tmpl w:val="2DCC5722"/>
    <w:lvl w:ilvl="0" w:tplc="040C0009">
      <w:start w:val="1"/>
      <w:numFmt w:val="bullet"/>
      <w:lvlText w:val=""/>
      <w:lvlJc w:val="left"/>
      <w:pPr>
        <w:ind w:left="2880" w:hanging="360"/>
      </w:pPr>
      <w:rPr>
        <w:rFonts w:ascii="Wingdings" w:hAnsi="Wingdings" w:hint="default"/>
      </w:rPr>
    </w:lvl>
    <w:lvl w:ilvl="1" w:tplc="040C0003">
      <w:start w:val="1"/>
      <w:numFmt w:val="bullet"/>
      <w:lvlText w:val="o"/>
      <w:lvlJc w:val="left"/>
      <w:pPr>
        <w:ind w:left="3600" w:hanging="360"/>
      </w:pPr>
      <w:rPr>
        <w:rFonts w:ascii="Courier New" w:hAnsi="Courier New" w:cs="Courier New" w:hint="default"/>
      </w:rPr>
    </w:lvl>
    <w:lvl w:ilvl="2" w:tplc="040C0005">
      <w:start w:val="1"/>
      <w:numFmt w:val="bullet"/>
      <w:lvlText w:val=""/>
      <w:lvlJc w:val="left"/>
      <w:pPr>
        <w:ind w:left="4320" w:hanging="360"/>
      </w:pPr>
      <w:rPr>
        <w:rFonts w:ascii="Wingdings" w:hAnsi="Wingdings" w:hint="default"/>
      </w:rPr>
    </w:lvl>
    <w:lvl w:ilvl="3" w:tplc="040C0001">
      <w:start w:val="1"/>
      <w:numFmt w:val="bullet"/>
      <w:lvlText w:val=""/>
      <w:lvlJc w:val="left"/>
      <w:pPr>
        <w:ind w:left="5040" w:hanging="360"/>
      </w:pPr>
      <w:rPr>
        <w:rFonts w:ascii="Symbol" w:hAnsi="Symbol" w:hint="default"/>
      </w:rPr>
    </w:lvl>
    <w:lvl w:ilvl="4" w:tplc="040C0003">
      <w:start w:val="1"/>
      <w:numFmt w:val="bullet"/>
      <w:lvlText w:val="o"/>
      <w:lvlJc w:val="left"/>
      <w:pPr>
        <w:ind w:left="5760" w:hanging="360"/>
      </w:pPr>
      <w:rPr>
        <w:rFonts w:ascii="Courier New" w:hAnsi="Courier New" w:cs="Courier New" w:hint="default"/>
      </w:rPr>
    </w:lvl>
    <w:lvl w:ilvl="5" w:tplc="040C0005">
      <w:start w:val="1"/>
      <w:numFmt w:val="bullet"/>
      <w:lvlText w:val=""/>
      <w:lvlJc w:val="left"/>
      <w:pPr>
        <w:ind w:left="6480" w:hanging="360"/>
      </w:pPr>
      <w:rPr>
        <w:rFonts w:ascii="Wingdings" w:hAnsi="Wingdings" w:hint="default"/>
      </w:rPr>
    </w:lvl>
    <w:lvl w:ilvl="6" w:tplc="040C0001">
      <w:start w:val="1"/>
      <w:numFmt w:val="bullet"/>
      <w:lvlText w:val=""/>
      <w:lvlJc w:val="left"/>
      <w:pPr>
        <w:ind w:left="7200" w:hanging="360"/>
      </w:pPr>
      <w:rPr>
        <w:rFonts w:ascii="Symbol" w:hAnsi="Symbol" w:hint="default"/>
      </w:rPr>
    </w:lvl>
    <w:lvl w:ilvl="7" w:tplc="040C0003">
      <w:start w:val="1"/>
      <w:numFmt w:val="bullet"/>
      <w:lvlText w:val="o"/>
      <w:lvlJc w:val="left"/>
      <w:pPr>
        <w:ind w:left="7920" w:hanging="360"/>
      </w:pPr>
      <w:rPr>
        <w:rFonts w:ascii="Courier New" w:hAnsi="Courier New" w:cs="Courier New" w:hint="default"/>
      </w:rPr>
    </w:lvl>
    <w:lvl w:ilvl="8" w:tplc="040C0005">
      <w:start w:val="1"/>
      <w:numFmt w:val="bullet"/>
      <w:lvlText w:val=""/>
      <w:lvlJc w:val="left"/>
      <w:pPr>
        <w:ind w:left="8640" w:hanging="360"/>
      </w:pPr>
      <w:rPr>
        <w:rFonts w:ascii="Wingdings" w:hAnsi="Wingdings" w:hint="default"/>
      </w:rPr>
    </w:lvl>
  </w:abstractNum>
  <w:abstractNum w:abstractNumId="10" w15:restartNumberingAfterBreak="0">
    <w:nsid w:val="69D258BF"/>
    <w:multiLevelType w:val="hybridMultilevel"/>
    <w:tmpl w:val="A3EE6AF8"/>
    <w:lvl w:ilvl="0" w:tplc="040C0001">
      <w:start w:val="1"/>
      <w:numFmt w:val="bullet"/>
      <w:lvlText w:val=""/>
      <w:lvlJc w:val="left"/>
      <w:pPr>
        <w:ind w:left="2160" w:hanging="360"/>
      </w:pPr>
      <w:rPr>
        <w:rFonts w:ascii="Symbol" w:hAnsi="Symbol" w:hint="default"/>
      </w:rPr>
    </w:lvl>
    <w:lvl w:ilvl="1" w:tplc="040C0003">
      <w:start w:val="1"/>
      <w:numFmt w:val="bullet"/>
      <w:lvlText w:val="o"/>
      <w:lvlJc w:val="left"/>
      <w:pPr>
        <w:ind w:left="2880" w:hanging="360"/>
      </w:pPr>
      <w:rPr>
        <w:rFonts w:ascii="Courier New" w:hAnsi="Courier New" w:cs="Courier New" w:hint="default"/>
      </w:rPr>
    </w:lvl>
    <w:lvl w:ilvl="2" w:tplc="040C0005">
      <w:start w:val="1"/>
      <w:numFmt w:val="bullet"/>
      <w:lvlText w:val=""/>
      <w:lvlJc w:val="left"/>
      <w:pPr>
        <w:ind w:left="3600" w:hanging="360"/>
      </w:pPr>
      <w:rPr>
        <w:rFonts w:ascii="Wingdings" w:hAnsi="Wingdings" w:hint="default"/>
      </w:rPr>
    </w:lvl>
    <w:lvl w:ilvl="3" w:tplc="040C0001">
      <w:start w:val="1"/>
      <w:numFmt w:val="bullet"/>
      <w:lvlText w:val=""/>
      <w:lvlJc w:val="left"/>
      <w:pPr>
        <w:ind w:left="4320" w:hanging="360"/>
      </w:pPr>
      <w:rPr>
        <w:rFonts w:ascii="Symbol" w:hAnsi="Symbol" w:hint="default"/>
      </w:rPr>
    </w:lvl>
    <w:lvl w:ilvl="4" w:tplc="040C0003">
      <w:start w:val="1"/>
      <w:numFmt w:val="bullet"/>
      <w:lvlText w:val="o"/>
      <w:lvlJc w:val="left"/>
      <w:pPr>
        <w:ind w:left="5040" w:hanging="360"/>
      </w:pPr>
      <w:rPr>
        <w:rFonts w:ascii="Courier New" w:hAnsi="Courier New" w:cs="Courier New" w:hint="default"/>
      </w:rPr>
    </w:lvl>
    <w:lvl w:ilvl="5" w:tplc="040C0005">
      <w:start w:val="1"/>
      <w:numFmt w:val="bullet"/>
      <w:lvlText w:val=""/>
      <w:lvlJc w:val="left"/>
      <w:pPr>
        <w:ind w:left="5760" w:hanging="360"/>
      </w:pPr>
      <w:rPr>
        <w:rFonts w:ascii="Wingdings" w:hAnsi="Wingdings" w:hint="default"/>
      </w:rPr>
    </w:lvl>
    <w:lvl w:ilvl="6" w:tplc="040C0001">
      <w:start w:val="1"/>
      <w:numFmt w:val="bullet"/>
      <w:lvlText w:val=""/>
      <w:lvlJc w:val="left"/>
      <w:pPr>
        <w:ind w:left="6480" w:hanging="360"/>
      </w:pPr>
      <w:rPr>
        <w:rFonts w:ascii="Symbol" w:hAnsi="Symbol" w:hint="default"/>
      </w:rPr>
    </w:lvl>
    <w:lvl w:ilvl="7" w:tplc="040C0003">
      <w:start w:val="1"/>
      <w:numFmt w:val="bullet"/>
      <w:lvlText w:val="o"/>
      <w:lvlJc w:val="left"/>
      <w:pPr>
        <w:ind w:left="7200" w:hanging="360"/>
      </w:pPr>
      <w:rPr>
        <w:rFonts w:ascii="Courier New" w:hAnsi="Courier New" w:cs="Courier New" w:hint="default"/>
      </w:rPr>
    </w:lvl>
    <w:lvl w:ilvl="8" w:tplc="040C0005">
      <w:start w:val="1"/>
      <w:numFmt w:val="bullet"/>
      <w:lvlText w:val=""/>
      <w:lvlJc w:val="left"/>
      <w:pPr>
        <w:ind w:left="7920" w:hanging="360"/>
      </w:pPr>
      <w:rPr>
        <w:rFonts w:ascii="Wingdings" w:hAnsi="Wingdings" w:hint="default"/>
      </w:rPr>
    </w:lvl>
  </w:abstractNum>
  <w:abstractNum w:abstractNumId="11" w15:restartNumberingAfterBreak="0">
    <w:nsid w:val="6FF72C44"/>
    <w:multiLevelType w:val="hybridMultilevel"/>
    <w:tmpl w:val="904E92D6"/>
    <w:lvl w:ilvl="0" w:tplc="C3785B50">
      <w:start w:val="58"/>
      <w:numFmt w:val="bullet"/>
      <w:lvlText w:val="-"/>
      <w:lvlJc w:val="left"/>
      <w:pPr>
        <w:ind w:left="3195" w:hanging="360"/>
      </w:pPr>
      <w:rPr>
        <w:rFonts w:ascii="Calibri" w:eastAsiaTheme="minorHAnsi" w:hAnsi="Calibri" w:cs="Calibri" w:hint="default"/>
      </w:rPr>
    </w:lvl>
    <w:lvl w:ilvl="1" w:tplc="040C0003" w:tentative="1">
      <w:start w:val="1"/>
      <w:numFmt w:val="bullet"/>
      <w:lvlText w:val="o"/>
      <w:lvlJc w:val="left"/>
      <w:pPr>
        <w:ind w:left="3915" w:hanging="360"/>
      </w:pPr>
      <w:rPr>
        <w:rFonts w:ascii="Courier New" w:hAnsi="Courier New" w:cs="Courier New" w:hint="default"/>
      </w:rPr>
    </w:lvl>
    <w:lvl w:ilvl="2" w:tplc="040C0005" w:tentative="1">
      <w:start w:val="1"/>
      <w:numFmt w:val="bullet"/>
      <w:lvlText w:val=""/>
      <w:lvlJc w:val="left"/>
      <w:pPr>
        <w:ind w:left="4635" w:hanging="360"/>
      </w:pPr>
      <w:rPr>
        <w:rFonts w:ascii="Wingdings" w:hAnsi="Wingdings" w:hint="default"/>
      </w:rPr>
    </w:lvl>
    <w:lvl w:ilvl="3" w:tplc="040C0001" w:tentative="1">
      <w:start w:val="1"/>
      <w:numFmt w:val="bullet"/>
      <w:lvlText w:val=""/>
      <w:lvlJc w:val="left"/>
      <w:pPr>
        <w:ind w:left="5355" w:hanging="360"/>
      </w:pPr>
      <w:rPr>
        <w:rFonts w:ascii="Symbol" w:hAnsi="Symbol" w:hint="default"/>
      </w:rPr>
    </w:lvl>
    <w:lvl w:ilvl="4" w:tplc="040C0003" w:tentative="1">
      <w:start w:val="1"/>
      <w:numFmt w:val="bullet"/>
      <w:lvlText w:val="o"/>
      <w:lvlJc w:val="left"/>
      <w:pPr>
        <w:ind w:left="6075" w:hanging="360"/>
      </w:pPr>
      <w:rPr>
        <w:rFonts w:ascii="Courier New" w:hAnsi="Courier New" w:cs="Courier New" w:hint="default"/>
      </w:rPr>
    </w:lvl>
    <w:lvl w:ilvl="5" w:tplc="040C0005" w:tentative="1">
      <w:start w:val="1"/>
      <w:numFmt w:val="bullet"/>
      <w:lvlText w:val=""/>
      <w:lvlJc w:val="left"/>
      <w:pPr>
        <w:ind w:left="6795" w:hanging="360"/>
      </w:pPr>
      <w:rPr>
        <w:rFonts w:ascii="Wingdings" w:hAnsi="Wingdings" w:hint="default"/>
      </w:rPr>
    </w:lvl>
    <w:lvl w:ilvl="6" w:tplc="040C0001" w:tentative="1">
      <w:start w:val="1"/>
      <w:numFmt w:val="bullet"/>
      <w:lvlText w:val=""/>
      <w:lvlJc w:val="left"/>
      <w:pPr>
        <w:ind w:left="7515" w:hanging="360"/>
      </w:pPr>
      <w:rPr>
        <w:rFonts w:ascii="Symbol" w:hAnsi="Symbol" w:hint="default"/>
      </w:rPr>
    </w:lvl>
    <w:lvl w:ilvl="7" w:tplc="040C0003" w:tentative="1">
      <w:start w:val="1"/>
      <w:numFmt w:val="bullet"/>
      <w:lvlText w:val="o"/>
      <w:lvlJc w:val="left"/>
      <w:pPr>
        <w:ind w:left="8235" w:hanging="360"/>
      </w:pPr>
      <w:rPr>
        <w:rFonts w:ascii="Courier New" w:hAnsi="Courier New" w:cs="Courier New" w:hint="default"/>
      </w:rPr>
    </w:lvl>
    <w:lvl w:ilvl="8" w:tplc="040C0005" w:tentative="1">
      <w:start w:val="1"/>
      <w:numFmt w:val="bullet"/>
      <w:lvlText w:val=""/>
      <w:lvlJc w:val="left"/>
      <w:pPr>
        <w:ind w:left="8955" w:hanging="360"/>
      </w:pPr>
      <w:rPr>
        <w:rFonts w:ascii="Wingdings" w:hAnsi="Wingdings" w:hint="default"/>
      </w:rPr>
    </w:lvl>
  </w:abstractNum>
  <w:abstractNum w:abstractNumId="12" w15:restartNumberingAfterBreak="0">
    <w:nsid w:val="795917DE"/>
    <w:multiLevelType w:val="hybridMultilevel"/>
    <w:tmpl w:val="B784B9AC"/>
    <w:lvl w:ilvl="0" w:tplc="2C00808C">
      <w:start w:val="1"/>
      <w:numFmt w:val="decimal"/>
      <w:lvlText w:val="%1)"/>
      <w:lvlJc w:val="left"/>
      <w:pPr>
        <w:ind w:left="1069"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4"/>
  </w:num>
  <w:num w:numId="5">
    <w:abstractNumId w:val="6"/>
  </w:num>
  <w:num w:numId="6">
    <w:abstractNumId w:val="12"/>
  </w:num>
  <w:num w:numId="7">
    <w:abstractNumId w:val="8"/>
  </w:num>
  <w:num w:numId="8">
    <w:abstractNumId w:val="5"/>
  </w:num>
  <w:num w:numId="9">
    <w:abstractNumId w:val="7"/>
  </w:num>
  <w:num w:numId="10">
    <w:abstractNumId w:val="1"/>
  </w:num>
  <w:num w:numId="11">
    <w:abstractNumId w:val="9"/>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71A"/>
    <w:rsid w:val="00013B4F"/>
    <w:rsid w:val="00016F97"/>
    <w:rsid w:val="0002145B"/>
    <w:rsid w:val="00022880"/>
    <w:rsid w:val="00023424"/>
    <w:rsid w:val="00030402"/>
    <w:rsid w:val="000342CA"/>
    <w:rsid w:val="000461B1"/>
    <w:rsid w:val="0007342F"/>
    <w:rsid w:val="00074A95"/>
    <w:rsid w:val="0008152F"/>
    <w:rsid w:val="00095D8D"/>
    <w:rsid w:val="000A26CE"/>
    <w:rsid w:val="000B3E2A"/>
    <w:rsid w:val="000C3898"/>
    <w:rsid w:val="000D3754"/>
    <w:rsid w:val="000E58EB"/>
    <w:rsid w:val="00107D8C"/>
    <w:rsid w:val="0012030A"/>
    <w:rsid w:val="00125ACA"/>
    <w:rsid w:val="00127C1A"/>
    <w:rsid w:val="001315F5"/>
    <w:rsid w:val="00132AA4"/>
    <w:rsid w:val="00136C8D"/>
    <w:rsid w:val="00137B80"/>
    <w:rsid w:val="00146DF4"/>
    <w:rsid w:val="001528A5"/>
    <w:rsid w:val="00156C78"/>
    <w:rsid w:val="00165D83"/>
    <w:rsid w:val="00167C1E"/>
    <w:rsid w:val="001763AC"/>
    <w:rsid w:val="00192462"/>
    <w:rsid w:val="001A372A"/>
    <w:rsid w:val="001B2ECC"/>
    <w:rsid w:val="001B3DC2"/>
    <w:rsid w:val="001B4F8C"/>
    <w:rsid w:val="001C138D"/>
    <w:rsid w:val="001E10F7"/>
    <w:rsid w:val="001E5507"/>
    <w:rsid w:val="001F46DA"/>
    <w:rsid w:val="001F57B2"/>
    <w:rsid w:val="00200BAD"/>
    <w:rsid w:val="002103F4"/>
    <w:rsid w:val="00211304"/>
    <w:rsid w:val="00222BF5"/>
    <w:rsid w:val="00224323"/>
    <w:rsid w:val="00243D4F"/>
    <w:rsid w:val="0024419E"/>
    <w:rsid w:val="00253E9D"/>
    <w:rsid w:val="00265D7C"/>
    <w:rsid w:val="0029070C"/>
    <w:rsid w:val="00293A75"/>
    <w:rsid w:val="0029555A"/>
    <w:rsid w:val="00296A78"/>
    <w:rsid w:val="002B44BC"/>
    <w:rsid w:val="002C272A"/>
    <w:rsid w:val="002C3A36"/>
    <w:rsid w:val="002D5828"/>
    <w:rsid w:val="002D69F2"/>
    <w:rsid w:val="002F0783"/>
    <w:rsid w:val="003045EB"/>
    <w:rsid w:val="00305BE0"/>
    <w:rsid w:val="00316A71"/>
    <w:rsid w:val="003171C9"/>
    <w:rsid w:val="0031720E"/>
    <w:rsid w:val="00332768"/>
    <w:rsid w:val="003359D0"/>
    <w:rsid w:val="003441B2"/>
    <w:rsid w:val="00347FFD"/>
    <w:rsid w:val="003566B4"/>
    <w:rsid w:val="0035793C"/>
    <w:rsid w:val="0037336C"/>
    <w:rsid w:val="00382306"/>
    <w:rsid w:val="00383B3D"/>
    <w:rsid w:val="0038716F"/>
    <w:rsid w:val="00391AE2"/>
    <w:rsid w:val="00395605"/>
    <w:rsid w:val="003A006F"/>
    <w:rsid w:val="003A2C5B"/>
    <w:rsid w:val="003B3D34"/>
    <w:rsid w:val="003B6F65"/>
    <w:rsid w:val="003C362F"/>
    <w:rsid w:val="003D0C95"/>
    <w:rsid w:val="003F3E73"/>
    <w:rsid w:val="003F5217"/>
    <w:rsid w:val="004018A7"/>
    <w:rsid w:val="0040371A"/>
    <w:rsid w:val="0040557E"/>
    <w:rsid w:val="00406AED"/>
    <w:rsid w:val="00423055"/>
    <w:rsid w:val="00440454"/>
    <w:rsid w:val="00441A66"/>
    <w:rsid w:val="00471821"/>
    <w:rsid w:val="00481906"/>
    <w:rsid w:val="00483F20"/>
    <w:rsid w:val="00496E3B"/>
    <w:rsid w:val="00497044"/>
    <w:rsid w:val="004A0122"/>
    <w:rsid w:val="004A0B8B"/>
    <w:rsid w:val="004A4F2F"/>
    <w:rsid w:val="004B1349"/>
    <w:rsid w:val="004D572D"/>
    <w:rsid w:val="004E0F78"/>
    <w:rsid w:val="004E11E7"/>
    <w:rsid w:val="004F68F7"/>
    <w:rsid w:val="004F7AA0"/>
    <w:rsid w:val="00502E3F"/>
    <w:rsid w:val="00510D79"/>
    <w:rsid w:val="00515077"/>
    <w:rsid w:val="00521B96"/>
    <w:rsid w:val="005238BC"/>
    <w:rsid w:val="00526D8A"/>
    <w:rsid w:val="00530C22"/>
    <w:rsid w:val="00544720"/>
    <w:rsid w:val="00566242"/>
    <w:rsid w:val="005754D0"/>
    <w:rsid w:val="005A41DD"/>
    <w:rsid w:val="005B4254"/>
    <w:rsid w:val="005B6ABB"/>
    <w:rsid w:val="005B7552"/>
    <w:rsid w:val="005C2AA5"/>
    <w:rsid w:val="005C41BF"/>
    <w:rsid w:val="005D5743"/>
    <w:rsid w:val="005E1BAB"/>
    <w:rsid w:val="005F498E"/>
    <w:rsid w:val="006259EA"/>
    <w:rsid w:val="00627863"/>
    <w:rsid w:val="0063043F"/>
    <w:rsid w:val="0063190C"/>
    <w:rsid w:val="00631E35"/>
    <w:rsid w:val="0063342D"/>
    <w:rsid w:val="0064413F"/>
    <w:rsid w:val="006457A2"/>
    <w:rsid w:val="0067342C"/>
    <w:rsid w:val="006744DD"/>
    <w:rsid w:val="00675486"/>
    <w:rsid w:val="00687A4F"/>
    <w:rsid w:val="006A3648"/>
    <w:rsid w:val="006B1D93"/>
    <w:rsid w:val="006C63A7"/>
    <w:rsid w:val="006D09E5"/>
    <w:rsid w:val="006E0B80"/>
    <w:rsid w:val="006E7BB0"/>
    <w:rsid w:val="006F350C"/>
    <w:rsid w:val="006F7A67"/>
    <w:rsid w:val="007018B2"/>
    <w:rsid w:val="00701ACF"/>
    <w:rsid w:val="00716378"/>
    <w:rsid w:val="007164DE"/>
    <w:rsid w:val="007334E1"/>
    <w:rsid w:val="007422F8"/>
    <w:rsid w:val="007511CC"/>
    <w:rsid w:val="0075175B"/>
    <w:rsid w:val="00751BEC"/>
    <w:rsid w:val="00763B86"/>
    <w:rsid w:val="00784927"/>
    <w:rsid w:val="00786B8A"/>
    <w:rsid w:val="007908FB"/>
    <w:rsid w:val="0079273F"/>
    <w:rsid w:val="007B2F28"/>
    <w:rsid w:val="007C6C29"/>
    <w:rsid w:val="007D53CB"/>
    <w:rsid w:val="007D5DE5"/>
    <w:rsid w:val="007E0D9B"/>
    <w:rsid w:val="007E23F2"/>
    <w:rsid w:val="007E2931"/>
    <w:rsid w:val="00800A03"/>
    <w:rsid w:val="00806FC4"/>
    <w:rsid w:val="00810F1F"/>
    <w:rsid w:val="00816F14"/>
    <w:rsid w:val="00824131"/>
    <w:rsid w:val="00826A72"/>
    <w:rsid w:val="00833985"/>
    <w:rsid w:val="00840295"/>
    <w:rsid w:val="00844F7A"/>
    <w:rsid w:val="00854AF8"/>
    <w:rsid w:val="00854B6E"/>
    <w:rsid w:val="00857307"/>
    <w:rsid w:val="00865D7E"/>
    <w:rsid w:val="00871C27"/>
    <w:rsid w:val="00880E9F"/>
    <w:rsid w:val="008934B9"/>
    <w:rsid w:val="00895271"/>
    <w:rsid w:val="008A35AD"/>
    <w:rsid w:val="008B463E"/>
    <w:rsid w:val="008B5C94"/>
    <w:rsid w:val="008C2CC2"/>
    <w:rsid w:val="008D29E6"/>
    <w:rsid w:val="008F0481"/>
    <w:rsid w:val="008F4869"/>
    <w:rsid w:val="008F617F"/>
    <w:rsid w:val="008F6EFF"/>
    <w:rsid w:val="009128C8"/>
    <w:rsid w:val="00913AA7"/>
    <w:rsid w:val="009209F7"/>
    <w:rsid w:val="0092132B"/>
    <w:rsid w:val="00933983"/>
    <w:rsid w:val="00944575"/>
    <w:rsid w:val="00965CC1"/>
    <w:rsid w:val="00973BC3"/>
    <w:rsid w:val="00975EC0"/>
    <w:rsid w:val="009806F0"/>
    <w:rsid w:val="009A5990"/>
    <w:rsid w:val="009A74B5"/>
    <w:rsid w:val="009B00B0"/>
    <w:rsid w:val="009B1391"/>
    <w:rsid w:val="009C2538"/>
    <w:rsid w:val="009C3D0E"/>
    <w:rsid w:val="009D0E16"/>
    <w:rsid w:val="009D6EAF"/>
    <w:rsid w:val="009F31A7"/>
    <w:rsid w:val="00A033B9"/>
    <w:rsid w:val="00A17075"/>
    <w:rsid w:val="00A20CE4"/>
    <w:rsid w:val="00A254B5"/>
    <w:rsid w:val="00A27CE3"/>
    <w:rsid w:val="00A47FCE"/>
    <w:rsid w:val="00A61FF0"/>
    <w:rsid w:val="00A62C18"/>
    <w:rsid w:val="00A77C9F"/>
    <w:rsid w:val="00A82D77"/>
    <w:rsid w:val="00A876A2"/>
    <w:rsid w:val="00A939B9"/>
    <w:rsid w:val="00A95161"/>
    <w:rsid w:val="00A956DB"/>
    <w:rsid w:val="00AA20FD"/>
    <w:rsid w:val="00AA5821"/>
    <w:rsid w:val="00AA6582"/>
    <w:rsid w:val="00AA7425"/>
    <w:rsid w:val="00AC6690"/>
    <w:rsid w:val="00AC6EBC"/>
    <w:rsid w:val="00AD0C93"/>
    <w:rsid w:val="00AD0C98"/>
    <w:rsid w:val="00AD1D80"/>
    <w:rsid w:val="00AE06C5"/>
    <w:rsid w:val="00AE1063"/>
    <w:rsid w:val="00AE1474"/>
    <w:rsid w:val="00AE74B2"/>
    <w:rsid w:val="00B0516C"/>
    <w:rsid w:val="00B10982"/>
    <w:rsid w:val="00B169FD"/>
    <w:rsid w:val="00B435EF"/>
    <w:rsid w:val="00B5422A"/>
    <w:rsid w:val="00B6241D"/>
    <w:rsid w:val="00B62FD7"/>
    <w:rsid w:val="00B66513"/>
    <w:rsid w:val="00B67E75"/>
    <w:rsid w:val="00B71F48"/>
    <w:rsid w:val="00B741A8"/>
    <w:rsid w:val="00B742AC"/>
    <w:rsid w:val="00B80117"/>
    <w:rsid w:val="00B81970"/>
    <w:rsid w:val="00B85766"/>
    <w:rsid w:val="00B94273"/>
    <w:rsid w:val="00B9636C"/>
    <w:rsid w:val="00BA4228"/>
    <w:rsid w:val="00BA5B3A"/>
    <w:rsid w:val="00BC453B"/>
    <w:rsid w:val="00BC58B4"/>
    <w:rsid w:val="00BC5CAF"/>
    <w:rsid w:val="00BC67BC"/>
    <w:rsid w:val="00C0513D"/>
    <w:rsid w:val="00C05C20"/>
    <w:rsid w:val="00C06E1A"/>
    <w:rsid w:val="00C07ACA"/>
    <w:rsid w:val="00C13062"/>
    <w:rsid w:val="00C43257"/>
    <w:rsid w:val="00C4577F"/>
    <w:rsid w:val="00C60E91"/>
    <w:rsid w:val="00C61C6A"/>
    <w:rsid w:val="00C666EC"/>
    <w:rsid w:val="00C846A2"/>
    <w:rsid w:val="00C90E56"/>
    <w:rsid w:val="00C91BB9"/>
    <w:rsid w:val="00C93400"/>
    <w:rsid w:val="00CA10CF"/>
    <w:rsid w:val="00CC65E2"/>
    <w:rsid w:val="00CD2C2E"/>
    <w:rsid w:val="00CD72DB"/>
    <w:rsid w:val="00CE019E"/>
    <w:rsid w:val="00CE0D73"/>
    <w:rsid w:val="00CE2051"/>
    <w:rsid w:val="00CF3064"/>
    <w:rsid w:val="00CF4401"/>
    <w:rsid w:val="00CF66D8"/>
    <w:rsid w:val="00D029C3"/>
    <w:rsid w:val="00D0769A"/>
    <w:rsid w:val="00D13089"/>
    <w:rsid w:val="00D375AA"/>
    <w:rsid w:val="00D414C8"/>
    <w:rsid w:val="00D574A3"/>
    <w:rsid w:val="00DA163F"/>
    <w:rsid w:val="00DB1158"/>
    <w:rsid w:val="00DB39A2"/>
    <w:rsid w:val="00DC1CF7"/>
    <w:rsid w:val="00DD4D22"/>
    <w:rsid w:val="00DD6982"/>
    <w:rsid w:val="00DF4FB6"/>
    <w:rsid w:val="00DF504C"/>
    <w:rsid w:val="00E020DA"/>
    <w:rsid w:val="00E02B06"/>
    <w:rsid w:val="00E1258B"/>
    <w:rsid w:val="00E133BB"/>
    <w:rsid w:val="00E20C1C"/>
    <w:rsid w:val="00E37E5D"/>
    <w:rsid w:val="00E44AB5"/>
    <w:rsid w:val="00E50DCB"/>
    <w:rsid w:val="00E52C3A"/>
    <w:rsid w:val="00E534D5"/>
    <w:rsid w:val="00E607C3"/>
    <w:rsid w:val="00E6157D"/>
    <w:rsid w:val="00E64C79"/>
    <w:rsid w:val="00E71961"/>
    <w:rsid w:val="00E77663"/>
    <w:rsid w:val="00E84475"/>
    <w:rsid w:val="00E85C99"/>
    <w:rsid w:val="00EB51E0"/>
    <w:rsid w:val="00ED72EF"/>
    <w:rsid w:val="00EE4691"/>
    <w:rsid w:val="00F051E8"/>
    <w:rsid w:val="00F06E0A"/>
    <w:rsid w:val="00F077C6"/>
    <w:rsid w:val="00F07EE4"/>
    <w:rsid w:val="00F20D20"/>
    <w:rsid w:val="00F2437F"/>
    <w:rsid w:val="00F337A1"/>
    <w:rsid w:val="00F34270"/>
    <w:rsid w:val="00F36EB6"/>
    <w:rsid w:val="00F6107A"/>
    <w:rsid w:val="00F6169E"/>
    <w:rsid w:val="00F63B6B"/>
    <w:rsid w:val="00F77AFD"/>
    <w:rsid w:val="00F8631E"/>
    <w:rsid w:val="00F904AB"/>
    <w:rsid w:val="00F914A4"/>
    <w:rsid w:val="00F97A3D"/>
    <w:rsid w:val="00FB6FAB"/>
    <w:rsid w:val="00FD445A"/>
    <w:rsid w:val="00FD5D6A"/>
    <w:rsid w:val="00FE135E"/>
    <w:rsid w:val="00FF16CE"/>
    <w:rsid w:val="00FF1AB8"/>
    <w:rsid w:val="00FF55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9FE06AA"/>
  <w15:docId w15:val="{D8164D0F-D2E4-4205-A61D-6094118F4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6E1A"/>
  </w:style>
  <w:style w:type="paragraph" w:styleId="Titre1">
    <w:name w:val="heading 1"/>
    <w:basedOn w:val="Normal"/>
    <w:next w:val="Normal"/>
    <w:link w:val="Titre1Car"/>
    <w:qFormat/>
    <w:rsid w:val="00521B96"/>
    <w:pPr>
      <w:keepNext/>
      <w:spacing w:after="0" w:line="240" w:lineRule="auto"/>
      <w:ind w:left="567"/>
      <w:outlineLvl w:val="0"/>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441A6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41A66"/>
    <w:rPr>
      <w:rFonts w:ascii="Tahoma" w:hAnsi="Tahoma" w:cs="Tahoma"/>
      <w:sz w:val="16"/>
      <w:szCs w:val="16"/>
    </w:rPr>
  </w:style>
  <w:style w:type="paragraph" w:styleId="En-tte">
    <w:name w:val="header"/>
    <w:basedOn w:val="Normal"/>
    <w:link w:val="En-tteCar"/>
    <w:uiPriority w:val="99"/>
    <w:unhideWhenUsed/>
    <w:rsid w:val="00D375AA"/>
    <w:pPr>
      <w:tabs>
        <w:tab w:val="center" w:pos="4536"/>
        <w:tab w:val="right" w:pos="9072"/>
      </w:tabs>
      <w:spacing w:after="0" w:line="240" w:lineRule="auto"/>
    </w:pPr>
  </w:style>
  <w:style w:type="character" w:customStyle="1" w:styleId="En-tteCar">
    <w:name w:val="En-tête Car"/>
    <w:basedOn w:val="Policepardfaut"/>
    <w:link w:val="En-tte"/>
    <w:uiPriority w:val="99"/>
    <w:rsid w:val="00D375AA"/>
  </w:style>
  <w:style w:type="paragraph" w:styleId="Pieddepage">
    <w:name w:val="footer"/>
    <w:basedOn w:val="Normal"/>
    <w:link w:val="PieddepageCar"/>
    <w:uiPriority w:val="99"/>
    <w:unhideWhenUsed/>
    <w:rsid w:val="00D375A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375AA"/>
  </w:style>
  <w:style w:type="paragraph" w:styleId="Paragraphedeliste">
    <w:name w:val="List Paragraph"/>
    <w:basedOn w:val="Normal"/>
    <w:uiPriority w:val="34"/>
    <w:qFormat/>
    <w:rsid w:val="001A372A"/>
    <w:pPr>
      <w:ind w:left="720"/>
      <w:contextualSpacing/>
    </w:pPr>
  </w:style>
  <w:style w:type="character" w:styleId="Lienhypertexte">
    <w:name w:val="Hyperlink"/>
    <w:basedOn w:val="Policepardfaut"/>
    <w:uiPriority w:val="99"/>
    <w:unhideWhenUsed/>
    <w:rsid w:val="006744DD"/>
    <w:rPr>
      <w:color w:val="0000FF" w:themeColor="hyperlink"/>
      <w:u w:val="single"/>
    </w:rPr>
  </w:style>
  <w:style w:type="character" w:customStyle="1" w:styleId="Titre1Car">
    <w:name w:val="Titre 1 Car"/>
    <w:basedOn w:val="Policepardfaut"/>
    <w:link w:val="Titre1"/>
    <w:rsid w:val="00521B96"/>
    <w:rPr>
      <w:rFonts w:ascii="Times New Roman" w:eastAsia="Times New Roman" w:hAnsi="Times New Roman" w:cs="Times New Roman"/>
      <w:sz w:val="24"/>
      <w:szCs w:val="24"/>
      <w:lang w:eastAsia="fr-FR"/>
    </w:rPr>
  </w:style>
  <w:style w:type="paragraph" w:customStyle="1" w:styleId="Style2">
    <w:name w:val="Style2"/>
    <w:basedOn w:val="Normal"/>
    <w:rsid w:val="00521B96"/>
    <w:pPr>
      <w:spacing w:after="0" w:line="240" w:lineRule="auto"/>
    </w:pPr>
    <w:rPr>
      <w:rFonts w:ascii="Times New Roman" w:eastAsia="Times New Roman" w:hAnsi="Times New Roman" w:cs="Times New Roman"/>
      <w:sz w:val="24"/>
      <w:szCs w:val="24"/>
      <w:lang w:eastAsia="fr-FR"/>
    </w:rPr>
  </w:style>
  <w:style w:type="paragraph" w:customStyle="1" w:styleId="Standard">
    <w:name w:val="Standard"/>
    <w:rsid w:val="00A956DB"/>
    <w:pPr>
      <w:widowControl w:val="0"/>
      <w:suppressAutoHyphens/>
      <w:autoSpaceDN w:val="0"/>
      <w:spacing w:after="0" w:line="240" w:lineRule="auto"/>
      <w:jc w:val="both"/>
      <w:textAlignment w:val="baseline"/>
    </w:pPr>
    <w:rPr>
      <w:rFonts w:ascii="Arial" w:eastAsia="Arial" w:hAnsi="Arial" w:cs="Arial"/>
      <w:kern w:val="3"/>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512975">
      <w:bodyDiv w:val="1"/>
      <w:marLeft w:val="0"/>
      <w:marRight w:val="0"/>
      <w:marTop w:val="0"/>
      <w:marBottom w:val="0"/>
      <w:divBdr>
        <w:top w:val="none" w:sz="0" w:space="0" w:color="auto"/>
        <w:left w:val="none" w:sz="0" w:space="0" w:color="auto"/>
        <w:bottom w:val="none" w:sz="0" w:space="0" w:color="auto"/>
        <w:right w:val="none" w:sz="0" w:space="0" w:color="auto"/>
      </w:divBdr>
    </w:div>
    <w:div w:id="666398038">
      <w:bodyDiv w:val="1"/>
      <w:marLeft w:val="0"/>
      <w:marRight w:val="0"/>
      <w:marTop w:val="0"/>
      <w:marBottom w:val="0"/>
      <w:divBdr>
        <w:top w:val="none" w:sz="0" w:space="0" w:color="auto"/>
        <w:left w:val="none" w:sz="0" w:space="0" w:color="auto"/>
        <w:bottom w:val="none" w:sz="0" w:space="0" w:color="auto"/>
        <w:right w:val="none" w:sz="0" w:space="0" w:color="auto"/>
      </w:divBdr>
    </w:div>
    <w:div w:id="770246966">
      <w:bodyDiv w:val="1"/>
      <w:marLeft w:val="0"/>
      <w:marRight w:val="0"/>
      <w:marTop w:val="0"/>
      <w:marBottom w:val="0"/>
      <w:divBdr>
        <w:top w:val="none" w:sz="0" w:space="0" w:color="auto"/>
        <w:left w:val="none" w:sz="0" w:space="0" w:color="auto"/>
        <w:bottom w:val="none" w:sz="0" w:space="0" w:color="auto"/>
        <w:right w:val="none" w:sz="0" w:space="0" w:color="auto"/>
      </w:divBdr>
    </w:div>
    <w:div w:id="1133251119">
      <w:bodyDiv w:val="1"/>
      <w:marLeft w:val="0"/>
      <w:marRight w:val="0"/>
      <w:marTop w:val="0"/>
      <w:marBottom w:val="0"/>
      <w:divBdr>
        <w:top w:val="none" w:sz="0" w:space="0" w:color="auto"/>
        <w:left w:val="none" w:sz="0" w:space="0" w:color="auto"/>
        <w:bottom w:val="none" w:sz="0" w:space="0" w:color="auto"/>
        <w:right w:val="none" w:sz="0" w:space="0" w:color="auto"/>
      </w:divBdr>
    </w:div>
    <w:div w:id="2002611660">
      <w:bodyDiv w:val="1"/>
      <w:marLeft w:val="0"/>
      <w:marRight w:val="0"/>
      <w:marTop w:val="0"/>
      <w:marBottom w:val="0"/>
      <w:divBdr>
        <w:top w:val="none" w:sz="0" w:space="0" w:color="auto"/>
        <w:left w:val="none" w:sz="0" w:space="0" w:color="auto"/>
        <w:bottom w:val="none" w:sz="0" w:space="0" w:color="auto"/>
        <w:right w:val="none" w:sz="0" w:space="0" w:color="auto"/>
      </w:divBdr>
    </w:div>
    <w:div w:id="213971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A5574E-03D4-4DBC-B79E-1B751BBF8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166</Words>
  <Characters>919</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Mairie de St-Vulbas</Company>
  <LinksUpToDate>false</LinksUpToDate>
  <CharactersWithSpaces>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Amandine</dc:creator>
  <cp:lastModifiedBy>Sylvie BOZZATO - Mairie de Saint-Vulbas</cp:lastModifiedBy>
  <cp:revision>5</cp:revision>
  <cp:lastPrinted>2022-07-20T08:50:00Z</cp:lastPrinted>
  <dcterms:created xsi:type="dcterms:W3CDTF">2022-02-03T13:03:00Z</dcterms:created>
  <dcterms:modified xsi:type="dcterms:W3CDTF">2022-07-20T08:52:00Z</dcterms:modified>
</cp:coreProperties>
</file>